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BB99D" w14:textId="62BF5B9A" w:rsidR="003972DD" w:rsidRPr="0068629C" w:rsidRDefault="003972DD" w:rsidP="00407ACE">
      <w:pPr>
        <w:spacing w:after="0" w:line="240" w:lineRule="auto"/>
        <w:jc w:val="center"/>
        <w:outlineLvl w:val="0"/>
        <w:rPr>
          <w:rFonts w:ascii="Times New Roman" w:eastAsia="Times New Roman" w:hAnsi="Times New Roman" w:cs="Times New Roman"/>
          <w:b/>
          <w:bCs/>
          <w:kern w:val="36"/>
          <w:sz w:val="24"/>
          <w:szCs w:val="24"/>
          <w:lang w:eastAsia="it-IT"/>
          <w14:ligatures w14:val="none"/>
        </w:rPr>
      </w:pPr>
      <w:r w:rsidRPr="0068629C">
        <w:rPr>
          <w:rFonts w:ascii="Times New Roman" w:eastAsia="Times New Roman" w:hAnsi="Times New Roman" w:cs="Times New Roman"/>
          <w:b/>
          <w:bCs/>
          <w:kern w:val="36"/>
          <w:sz w:val="24"/>
          <w:szCs w:val="24"/>
          <w:lang w:eastAsia="it-IT"/>
          <w14:ligatures w14:val="none"/>
        </w:rPr>
        <w:t>COMUNICATO STAMPA</w:t>
      </w:r>
    </w:p>
    <w:p w14:paraId="19E8E6B3" w14:textId="77777777" w:rsidR="00407ACE" w:rsidRDefault="00407ACE" w:rsidP="00EC15E8">
      <w:pPr>
        <w:spacing w:after="0" w:line="240" w:lineRule="auto"/>
        <w:jc w:val="center"/>
        <w:outlineLvl w:val="1"/>
        <w:rPr>
          <w:rFonts w:ascii="Times New Roman" w:eastAsia="Times New Roman" w:hAnsi="Times New Roman" w:cs="Times New Roman"/>
          <w:b/>
          <w:bCs/>
          <w:kern w:val="0"/>
          <w:sz w:val="24"/>
          <w:szCs w:val="24"/>
          <w:lang w:eastAsia="it-IT"/>
          <w14:ligatures w14:val="none"/>
        </w:rPr>
      </w:pPr>
    </w:p>
    <w:p w14:paraId="611E0460" w14:textId="20EE508A" w:rsidR="00EC15E8" w:rsidRDefault="00AD042D" w:rsidP="00EC15E8">
      <w:pPr>
        <w:spacing w:after="0" w:line="240" w:lineRule="auto"/>
        <w:jc w:val="center"/>
        <w:outlineLvl w:val="1"/>
        <w:rPr>
          <w:rFonts w:ascii="Times New Roman" w:eastAsia="Times New Roman" w:hAnsi="Times New Roman" w:cs="Times New Roman"/>
          <w:b/>
          <w:bCs/>
          <w:kern w:val="0"/>
          <w:sz w:val="24"/>
          <w:szCs w:val="24"/>
          <w:lang w:eastAsia="it-IT"/>
          <w14:ligatures w14:val="none"/>
        </w:rPr>
      </w:pPr>
      <w:r>
        <w:rPr>
          <w:rFonts w:ascii="Times New Roman" w:eastAsia="Times New Roman" w:hAnsi="Times New Roman" w:cs="Times New Roman"/>
          <w:b/>
          <w:bCs/>
          <w:kern w:val="0"/>
          <w:sz w:val="24"/>
          <w:szCs w:val="24"/>
          <w:lang w:eastAsia="it-IT"/>
          <w14:ligatures w14:val="none"/>
        </w:rPr>
        <w:t>“</w:t>
      </w:r>
      <w:bookmarkStart w:id="0" w:name="_Hlk236047816"/>
      <w:proofErr w:type="spellStart"/>
      <w:r>
        <w:rPr>
          <w:rFonts w:ascii="Times New Roman" w:eastAsia="Times New Roman" w:hAnsi="Times New Roman" w:cs="Times New Roman"/>
          <w:b/>
          <w:bCs/>
          <w:kern w:val="0"/>
          <w:sz w:val="24"/>
          <w:szCs w:val="24"/>
          <w:lang w:eastAsia="it-IT"/>
          <w14:ligatures w14:val="none"/>
        </w:rPr>
        <w:t>r</w:t>
      </w:r>
      <w:r w:rsidR="003972DD" w:rsidRPr="0068629C">
        <w:rPr>
          <w:rFonts w:ascii="Times New Roman" w:eastAsia="Times New Roman" w:hAnsi="Times New Roman" w:cs="Times New Roman"/>
          <w:b/>
          <w:bCs/>
          <w:kern w:val="0"/>
          <w:sz w:val="24"/>
          <w:szCs w:val="24"/>
          <w:lang w:eastAsia="it-IT"/>
          <w14:ligatures w14:val="none"/>
        </w:rPr>
        <w:t>estart</w:t>
      </w:r>
      <w:proofErr w:type="spellEnd"/>
      <w:r w:rsidR="003972DD" w:rsidRPr="0068629C">
        <w:rPr>
          <w:rFonts w:ascii="Times New Roman" w:eastAsia="Times New Roman" w:hAnsi="Times New Roman" w:cs="Times New Roman"/>
          <w:b/>
          <w:bCs/>
          <w:kern w:val="0"/>
          <w:sz w:val="24"/>
          <w:szCs w:val="24"/>
          <w:lang w:eastAsia="it-IT"/>
          <w14:ligatures w14:val="none"/>
        </w:rPr>
        <w:t xml:space="preserve"> 2026</w:t>
      </w:r>
      <w:bookmarkEnd w:id="0"/>
      <w:r>
        <w:rPr>
          <w:rFonts w:ascii="Times New Roman" w:eastAsia="Times New Roman" w:hAnsi="Times New Roman" w:cs="Times New Roman"/>
          <w:b/>
          <w:bCs/>
          <w:kern w:val="0"/>
          <w:sz w:val="24"/>
          <w:szCs w:val="24"/>
          <w:lang w:eastAsia="it-IT"/>
          <w14:ligatures w14:val="none"/>
        </w:rPr>
        <w:t>”</w:t>
      </w:r>
      <w:r w:rsidR="003972DD" w:rsidRPr="0068629C">
        <w:rPr>
          <w:rFonts w:ascii="Times New Roman" w:eastAsia="Times New Roman" w:hAnsi="Times New Roman" w:cs="Times New Roman"/>
          <w:b/>
          <w:bCs/>
          <w:kern w:val="0"/>
          <w:sz w:val="24"/>
          <w:szCs w:val="24"/>
          <w:lang w:eastAsia="it-IT"/>
          <w14:ligatures w14:val="none"/>
        </w:rPr>
        <w:t xml:space="preserve">, al via il progetto della Fondazione Carisal: </w:t>
      </w:r>
    </w:p>
    <w:p w14:paraId="467C97F9" w14:textId="4554CBDF" w:rsidR="003972DD" w:rsidRPr="0068629C" w:rsidRDefault="003972DD" w:rsidP="00EC15E8">
      <w:pPr>
        <w:spacing w:after="0" w:line="240" w:lineRule="auto"/>
        <w:jc w:val="center"/>
        <w:outlineLvl w:val="1"/>
        <w:rPr>
          <w:rFonts w:ascii="Times New Roman" w:eastAsia="Times New Roman" w:hAnsi="Times New Roman" w:cs="Times New Roman"/>
          <w:b/>
          <w:bCs/>
          <w:kern w:val="0"/>
          <w:sz w:val="24"/>
          <w:szCs w:val="24"/>
          <w:lang w:eastAsia="it-IT"/>
          <w14:ligatures w14:val="none"/>
        </w:rPr>
      </w:pPr>
      <w:r w:rsidRPr="0068629C">
        <w:rPr>
          <w:rFonts w:ascii="Times New Roman" w:eastAsia="Times New Roman" w:hAnsi="Times New Roman" w:cs="Times New Roman"/>
          <w:b/>
          <w:bCs/>
          <w:kern w:val="0"/>
          <w:sz w:val="24"/>
          <w:szCs w:val="24"/>
          <w:lang w:eastAsia="it-IT"/>
          <w14:ligatures w14:val="none"/>
        </w:rPr>
        <w:t>arte contemporanea, sostenibilità e giovani per trasformare lo scarto in una risorsa</w:t>
      </w:r>
    </w:p>
    <w:p w14:paraId="20B5C99E" w14:textId="77777777" w:rsidR="00EC15E8" w:rsidRDefault="00EC15E8" w:rsidP="00A37607">
      <w:pPr>
        <w:ind w:left="284"/>
        <w:jc w:val="both"/>
        <w:rPr>
          <w:rFonts w:ascii="Times New Roman" w:eastAsia="Times New Roman" w:hAnsi="Times New Roman" w:cs="Times New Roman"/>
          <w:kern w:val="0"/>
          <w:sz w:val="24"/>
          <w:szCs w:val="24"/>
          <w:lang w:eastAsia="it-IT"/>
          <w14:ligatures w14:val="none"/>
        </w:rPr>
      </w:pPr>
    </w:p>
    <w:p w14:paraId="6167FDF9" w14:textId="47EA0ED6" w:rsidR="002246E8" w:rsidRDefault="003972DD" w:rsidP="00A37607">
      <w:pPr>
        <w:ind w:left="284"/>
        <w:jc w:val="both"/>
        <w:rPr>
          <w:rFonts w:ascii="Times New Roman" w:eastAsia="Times New Roman" w:hAnsi="Times New Roman" w:cs="Times New Roman"/>
          <w:kern w:val="0"/>
          <w:sz w:val="24"/>
          <w:szCs w:val="24"/>
          <w:lang w:eastAsia="it-IT"/>
          <w14:ligatures w14:val="none"/>
        </w:rPr>
      </w:pPr>
      <w:r w:rsidRPr="00674819">
        <w:rPr>
          <w:rFonts w:ascii="Times New Roman" w:eastAsia="Times New Roman" w:hAnsi="Times New Roman" w:cs="Times New Roman"/>
          <w:kern w:val="0"/>
          <w:sz w:val="24"/>
          <w:szCs w:val="24"/>
          <w:lang w:eastAsia="it-IT"/>
          <w14:ligatures w14:val="none"/>
        </w:rPr>
        <w:t xml:space="preserve">L'arte come strumento di cambiamento, la cultura come motore di sostenibilità e i giovani protagonisti di un nuovo modello di partecipazione. Prende avvio ufficialmente </w:t>
      </w:r>
      <w:r w:rsidRPr="00674819">
        <w:rPr>
          <w:rFonts w:ascii="Times New Roman" w:eastAsia="Times New Roman" w:hAnsi="Times New Roman" w:cs="Times New Roman"/>
          <w:b/>
          <w:bCs/>
          <w:kern w:val="0"/>
          <w:sz w:val="24"/>
          <w:szCs w:val="24"/>
          <w:lang w:eastAsia="it-IT"/>
          <w14:ligatures w14:val="none"/>
        </w:rPr>
        <w:t>"</w:t>
      </w:r>
      <w:proofErr w:type="spellStart"/>
      <w:r w:rsidR="00AD042D">
        <w:rPr>
          <w:rFonts w:ascii="Times New Roman" w:eastAsia="Times New Roman" w:hAnsi="Times New Roman" w:cs="Times New Roman"/>
          <w:b/>
          <w:bCs/>
          <w:kern w:val="0"/>
          <w:sz w:val="24"/>
          <w:szCs w:val="24"/>
          <w:lang w:eastAsia="it-IT"/>
          <w14:ligatures w14:val="none"/>
        </w:rPr>
        <w:t>r</w:t>
      </w:r>
      <w:r w:rsidRPr="00674819">
        <w:rPr>
          <w:rFonts w:ascii="Times New Roman" w:eastAsia="Times New Roman" w:hAnsi="Times New Roman" w:cs="Times New Roman"/>
          <w:b/>
          <w:bCs/>
          <w:kern w:val="0"/>
          <w:sz w:val="24"/>
          <w:szCs w:val="24"/>
          <w:lang w:eastAsia="it-IT"/>
          <w14:ligatures w14:val="none"/>
        </w:rPr>
        <w:t>estart</w:t>
      </w:r>
      <w:proofErr w:type="spellEnd"/>
      <w:r w:rsidRPr="00674819">
        <w:rPr>
          <w:rFonts w:ascii="Times New Roman" w:eastAsia="Times New Roman" w:hAnsi="Times New Roman" w:cs="Times New Roman"/>
          <w:b/>
          <w:bCs/>
          <w:kern w:val="0"/>
          <w:sz w:val="24"/>
          <w:szCs w:val="24"/>
          <w:lang w:eastAsia="it-IT"/>
          <w14:ligatures w14:val="none"/>
        </w:rPr>
        <w:t xml:space="preserve"> 2026"</w:t>
      </w:r>
      <w:r w:rsidRPr="00674819">
        <w:rPr>
          <w:rFonts w:ascii="Times New Roman" w:eastAsia="Times New Roman" w:hAnsi="Times New Roman" w:cs="Times New Roman"/>
          <w:kern w:val="0"/>
          <w:sz w:val="24"/>
          <w:szCs w:val="24"/>
          <w:lang w:eastAsia="it-IT"/>
          <w14:ligatures w14:val="none"/>
        </w:rPr>
        <w:t xml:space="preserve">, il progetto promosso dalla </w:t>
      </w:r>
      <w:r w:rsidRPr="00674819">
        <w:rPr>
          <w:rFonts w:ascii="Times New Roman" w:eastAsia="Times New Roman" w:hAnsi="Times New Roman" w:cs="Times New Roman"/>
          <w:b/>
          <w:bCs/>
          <w:kern w:val="0"/>
          <w:sz w:val="24"/>
          <w:szCs w:val="24"/>
          <w:lang w:eastAsia="it-IT"/>
          <w14:ligatures w14:val="none"/>
        </w:rPr>
        <w:t>Fondazione Ca</w:t>
      </w:r>
      <w:r w:rsidR="008A579E">
        <w:rPr>
          <w:rFonts w:ascii="Times New Roman" w:eastAsia="Times New Roman" w:hAnsi="Times New Roman" w:cs="Times New Roman"/>
          <w:b/>
          <w:bCs/>
          <w:kern w:val="0"/>
          <w:sz w:val="24"/>
          <w:szCs w:val="24"/>
          <w:lang w:eastAsia="it-IT"/>
          <w14:ligatures w14:val="none"/>
        </w:rPr>
        <w:t>ssa di Risparmio Salernitana</w:t>
      </w:r>
      <w:r w:rsidRPr="00674819">
        <w:rPr>
          <w:rFonts w:ascii="Times New Roman" w:eastAsia="Times New Roman" w:hAnsi="Times New Roman" w:cs="Times New Roman"/>
          <w:kern w:val="0"/>
          <w:sz w:val="24"/>
          <w:szCs w:val="24"/>
          <w:lang w:eastAsia="it-IT"/>
          <w14:ligatures w14:val="none"/>
        </w:rPr>
        <w:t xml:space="preserve">, con il contributo della </w:t>
      </w:r>
      <w:r w:rsidRPr="00EC15E8">
        <w:rPr>
          <w:rFonts w:ascii="Times New Roman" w:eastAsia="Times New Roman" w:hAnsi="Times New Roman" w:cs="Times New Roman"/>
          <w:b/>
          <w:bCs/>
          <w:kern w:val="0"/>
          <w:sz w:val="24"/>
          <w:szCs w:val="24"/>
          <w:lang w:eastAsia="it-IT"/>
          <w14:ligatures w14:val="none"/>
        </w:rPr>
        <w:t>Regione</w:t>
      </w:r>
      <w:r w:rsidR="00CB00EE">
        <w:rPr>
          <w:rFonts w:ascii="Times New Roman" w:eastAsia="Times New Roman" w:hAnsi="Times New Roman" w:cs="Times New Roman"/>
          <w:kern w:val="0"/>
          <w:sz w:val="24"/>
          <w:szCs w:val="24"/>
          <w:lang w:eastAsia="it-IT"/>
          <w14:ligatures w14:val="none"/>
        </w:rPr>
        <w:t xml:space="preserve"> Campania, </w:t>
      </w:r>
      <w:r w:rsidR="003971A3" w:rsidRPr="003971A3">
        <w:rPr>
          <w:rFonts w:ascii="Times New Roman" w:eastAsia="Times New Roman" w:hAnsi="Times New Roman" w:cs="Times New Roman"/>
          <w:kern w:val="0"/>
          <w:sz w:val="24"/>
          <w:szCs w:val="24"/>
          <w:lang w:eastAsia="it-IT"/>
          <w14:ligatures w14:val="none"/>
        </w:rPr>
        <w:t>nell'ambito del Piano per la promozione culturale 2026</w:t>
      </w:r>
      <w:r w:rsidRPr="00674819">
        <w:rPr>
          <w:rFonts w:ascii="Times New Roman" w:eastAsia="Times New Roman" w:hAnsi="Times New Roman" w:cs="Times New Roman"/>
          <w:kern w:val="0"/>
          <w:sz w:val="24"/>
          <w:szCs w:val="24"/>
          <w:lang w:eastAsia="it-IT"/>
          <w14:ligatures w14:val="none"/>
        </w:rPr>
        <w:t>,</w:t>
      </w:r>
      <w:r w:rsidR="00A37607">
        <w:rPr>
          <w:rFonts w:ascii="Times New Roman" w:eastAsia="Times New Roman" w:hAnsi="Times New Roman" w:cs="Times New Roman"/>
          <w:kern w:val="0"/>
          <w:sz w:val="24"/>
          <w:szCs w:val="24"/>
          <w:lang w:eastAsia="it-IT"/>
          <w14:ligatures w14:val="none"/>
        </w:rPr>
        <w:t xml:space="preserve"> </w:t>
      </w:r>
      <w:r w:rsidR="00CB00EE">
        <w:rPr>
          <w:rFonts w:ascii="Times New Roman" w:eastAsia="Times New Roman" w:hAnsi="Times New Roman" w:cs="Times New Roman"/>
          <w:kern w:val="0"/>
          <w:sz w:val="24"/>
          <w:szCs w:val="24"/>
          <w:lang w:eastAsia="it-IT"/>
          <w14:ligatures w14:val="none"/>
        </w:rPr>
        <w:t xml:space="preserve">con </w:t>
      </w:r>
      <w:r w:rsidR="00A37607">
        <w:rPr>
          <w:rFonts w:ascii="Times New Roman" w:eastAsia="Times New Roman" w:hAnsi="Times New Roman" w:cs="Times New Roman"/>
          <w:kern w:val="0"/>
          <w:sz w:val="24"/>
          <w:szCs w:val="24"/>
          <w:lang w:eastAsia="it-IT"/>
          <w14:ligatures w14:val="none"/>
        </w:rPr>
        <w:t xml:space="preserve">il sostegno di </w:t>
      </w:r>
      <w:r w:rsidR="00A37607" w:rsidRPr="00FD1621">
        <w:rPr>
          <w:rFonts w:ascii="Times New Roman" w:eastAsia="Times New Roman" w:hAnsi="Times New Roman" w:cs="Times New Roman"/>
          <w:b/>
          <w:bCs/>
          <w:kern w:val="0"/>
          <w:sz w:val="24"/>
          <w:szCs w:val="24"/>
          <w:lang w:eastAsia="it-IT"/>
          <w14:ligatures w14:val="none"/>
        </w:rPr>
        <w:t>Banca Patrimoni</w:t>
      </w:r>
      <w:r w:rsidR="00193BAB" w:rsidRPr="00FD1621">
        <w:rPr>
          <w:rFonts w:ascii="Times New Roman" w:eastAsia="Times New Roman" w:hAnsi="Times New Roman" w:cs="Times New Roman"/>
          <w:b/>
          <w:bCs/>
          <w:kern w:val="0"/>
          <w:sz w:val="24"/>
          <w:szCs w:val="24"/>
          <w:lang w:eastAsia="it-IT"/>
          <w14:ligatures w14:val="none"/>
        </w:rPr>
        <w:t xml:space="preserve"> Sella </w:t>
      </w:r>
      <w:r w:rsidR="002440A0" w:rsidRPr="00FD1621">
        <w:rPr>
          <w:rFonts w:ascii="Times New Roman" w:eastAsia="Times New Roman" w:hAnsi="Times New Roman" w:cs="Times New Roman"/>
          <w:b/>
          <w:bCs/>
          <w:kern w:val="0"/>
          <w:lang w:eastAsia="it-IT"/>
          <w14:ligatures w14:val="none"/>
        </w:rPr>
        <w:t xml:space="preserve">&amp; </w:t>
      </w:r>
      <w:r w:rsidR="002440A0" w:rsidRPr="00FD1621">
        <w:rPr>
          <w:rFonts w:ascii="Times New Roman" w:eastAsia="Times New Roman" w:hAnsi="Times New Roman" w:cs="Times New Roman"/>
          <w:b/>
          <w:bCs/>
          <w:kern w:val="0"/>
          <w:sz w:val="24"/>
          <w:szCs w:val="24"/>
          <w:lang w:eastAsia="it-IT"/>
          <w14:ligatures w14:val="none"/>
        </w:rPr>
        <w:t>C</w:t>
      </w:r>
      <w:r w:rsidR="002440A0" w:rsidRPr="00FD1621">
        <w:rPr>
          <w:rFonts w:ascii="Times New Roman" w:eastAsia="Times New Roman" w:hAnsi="Times New Roman" w:cs="Times New Roman"/>
          <w:b/>
          <w:bCs/>
          <w:kern w:val="0"/>
          <w:lang w:eastAsia="it-IT"/>
          <w14:ligatures w14:val="none"/>
        </w:rPr>
        <w:t xml:space="preserve">. </w:t>
      </w:r>
      <w:r w:rsidR="00A37607" w:rsidRPr="009246FE">
        <w:rPr>
          <w:rFonts w:ascii="Times New Roman" w:eastAsia="Times New Roman" w:hAnsi="Times New Roman" w:cs="Times New Roman"/>
          <w:kern w:val="0"/>
          <w:sz w:val="24"/>
          <w:szCs w:val="24"/>
          <w:lang w:eastAsia="it-IT"/>
          <w14:ligatures w14:val="none"/>
        </w:rPr>
        <w:t>e</w:t>
      </w:r>
      <w:r w:rsidR="00EC15E8" w:rsidRPr="009246FE">
        <w:rPr>
          <w:rFonts w:ascii="Times New Roman" w:eastAsia="Times New Roman" w:hAnsi="Times New Roman" w:cs="Times New Roman"/>
          <w:kern w:val="0"/>
          <w:sz w:val="24"/>
          <w:szCs w:val="24"/>
          <w:lang w:eastAsia="it-IT"/>
          <w14:ligatures w14:val="none"/>
        </w:rPr>
        <w:t xml:space="preserve"> di</w:t>
      </w:r>
      <w:r w:rsidR="00A37607" w:rsidRPr="003971A3">
        <w:rPr>
          <w:rFonts w:ascii="Times New Roman" w:eastAsia="Times New Roman" w:hAnsi="Times New Roman" w:cs="Times New Roman"/>
          <w:kern w:val="0"/>
          <w:sz w:val="24"/>
          <w:szCs w:val="24"/>
          <w:lang w:eastAsia="it-IT"/>
          <w14:ligatures w14:val="none"/>
        </w:rPr>
        <w:t xml:space="preserve"> </w:t>
      </w:r>
      <w:r w:rsidR="00A37607" w:rsidRPr="00FD1621">
        <w:rPr>
          <w:rFonts w:ascii="Times New Roman" w:eastAsia="Times New Roman" w:hAnsi="Times New Roman" w:cs="Times New Roman"/>
          <w:b/>
          <w:bCs/>
          <w:kern w:val="0"/>
          <w:sz w:val="24"/>
          <w:szCs w:val="24"/>
          <w:lang w:eastAsia="it-IT"/>
          <w14:ligatures w14:val="none"/>
        </w:rPr>
        <w:t>Fondazione Banco di Napoli</w:t>
      </w:r>
      <w:r w:rsidR="00A37607" w:rsidRPr="00AD042D">
        <w:rPr>
          <w:rFonts w:ascii="Times New Roman" w:eastAsia="Times New Roman" w:hAnsi="Times New Roman" w:cs="Times New Roman"/>
          <w:b/>
          <w:bCs/>
          <w:kern w:val="0"/>
          <w:sz w:val="24"/>
          <w:szCs w:val="24"/>
          <w:lang w:eastAsia="it-IT"/>
          <w14:ligatures w14:val="none"/>
        </w:rPr>
        <w:t xml:space="preserve">, </w:t>
      </w:r>
      <w:r w:rsidR="00A37607" w:rsidRPr="00A37607">
        <w:rPr>
          <w:rFonts w:ascii="Times New Roman" w:eastAsia="Times New Roman" w:hAnsi="Times New Roman" w:cs="Times New Roman"/>
          <w:kern w:val="0"/>
          <w:sz w:val="24"/>
          <w:szCs w:val="24"/>
          <w:lang w:eastAsia="it-IT"/>
          <w14:ligatures w14:val="none"/>
        </w:rPr>
        <w:t xml:space="preserve">il patrocinio </w:t>
      </w:r>
      <w:r w:rsidR="00BE7BA0">
        <w:rPr>
          <w:rFonts w:ascii="Times New Roman" w:eastAsia="Times New Roman" w:hAnsi="Times New Roman" w:cs="Times New Roman"/>
          <w:kern w:val="0"/>
          <w:sz w:val="24"/>
          <w:szCs w:val="24"/>
          <w:lang w:eastAsia="it-IT"/>
          <w14:ligatures w14:val="none"/>
        </w:rPr>
        <w:t xml:space="preserve">del </w:t>
      </w:r>
      <w:r w:rsidR="00BE7BA0" w:rsidRPr="00CC4E59">
        <w:rPr>
          <w:rFonts w:ascii="Times New Roman" w:eastAsia="Times New Roman" w:hAnsi="Times New Roman" w:cs="Times New Roman"/>
          <w:b/>
          <w:bCs/>
          <w:kern w:val="0"/>
          <w:sz w:val="24"/>
          <w:szCs w:val="24"/>
          <w:lang w:eastAsia="it-IT"/>
          <w14:ligatures w14:val="none"/>
        </w:rPr>
        <w:t>Comune di Salerno</w:t>
      </w:r>
      <w:r w:rsidR="00BE7BA0">
        <w:rPr>
          <w:rFonts w:ascii="Times New Roman" w:eastAsia="Times New Roman" w:hAnsi="Times New Roman" w:cs="Times New Roman"/>
          <w:kern w:val="0"/>
          <w:sz w:val="24"/>
          <w:szCs w:val="24"/>
          <w:lang w:eastAsia="it-IT"/>
          <w14:ligatures w14:val="none"/>
        </w:rPr>
        <w:t xml:space="preserve"> e </w:t>
      </w:r>
      <w:r w:rsidR="00A37607" w:rsidRPr="00A37607">
        <w:rPr>
          <w:rFonts w:ascii="Times New Roman" w:eastAsia="Times New Roman" w:hAnsi="Times New Roman" w:cs="Times New Roman"/>
          <w:kern w:val="0"/>
          <w:sz w:val="24"/>
          <w:szCs w:val="24"/>
          <w:lang w:eastAsia="it-IT"/>
          <w14:ligatures w14:val="none"/>
        </w:rPr>
        <w:t xml:space="preserve">della </w:t>
      </w:r>
      <w:r w:rsidR="00A37607" w:rsidRPr="00EC15E8">
        <w:rPr>
          <w:rFonts w:ascii="Times New Roman" w:eastAsia="Times New Roman" w:hAnsi="Times New Roman" w:cs="Times New Roman"/>
          <w:b/>
          <w:bCs/>
          <w:kern w:val="0"/>
          <w:sz w:val="24"/>
          <w:szCs w:val="24"/>
          <w:lang w:eastAsia="it-IT"/>
          <w14:ligatures w14:val="none"/>
        </w:rPr>
        <w:t xml:space="preserve">Consulta delle Fondazioni di origine </w:t>
      </w:r>
      <w:r w:rsidR="00253B38">
        <w:rPr>
          <w:rFonts w:ascii="Times New Roman" w:eastAsia="Times New Roman" w:hAnsi="Times New Roman" w:cs="Times New Roman"/>
          <w:b/>
          <w:bCs/>
          <w:kern w:val="0"/>
          <w:sz w:val="24"/>
          <w:szCs w:val="24"/>
          <w:lang w:eastAsia="it-IT"/>
          <w14:ligatures w14:val="none"/>
        </w:rPr>
        <w:t>b</w:t>
      </w:r>
      <w:r w:rsidR="00A37607" w:rsidRPr="00EC15E8">
        <w:rPr>
          <w:rFonts w:ascii="Times New Roman" w:eastAsia="Times New Roman" w:hAnsi="Times New Roman" w:cs="Times New Roman"/>
          <w:b/>
          <w:bCs/>
          <w:kern w:val="0"/>
          <w:sz w:val="24"/>
          <w:szCs w:val="24"/>
          <w:lang w:eastAsia="it-IT"/>
          <w14:ligatures w14:val="none"/>
        </w:rPr>
        <w:t>ancaria del Sud e delle Isole,</w:t>
      </w:r>
      <w:r w:rsidR="00A574E1" w:rsidRPr="00A574E1">
        <w:rPr>
          <w:rFonts w:ascii="Times New Roman" w:eastAsia="Times New Roman" w:hAnsi="Times New Roman" w:cs="Times New Roman"/>
          <w:kern w:val="0"/>
          <w:sz w:val="24"/>
          <w:szCs w:val="24"/>
          <w:lang w:eastAsia="it-IT"/>
          <w14:ligatures w14:val="none"/>
        </w:rPr>
        <w:t xml:space="preserve"> </w:t>
      </w:r>
      <w:r w:rsidR="00A574E1">
        <w:rPr>
          <w:rFonts w:ascii="Times New Roman" w:eastAsia="Times New Roman" w:hAnsi="Times New Roman" w:cs="Times New Roman"/>
          <w:kern w:val="0"/>
          <w:sz w:val="24"/>
          <w:szCs w:val="24"/>
          <w:lang w:eastAsia="it-IT"/>
          <w14:ligatures w14:val="none"/>
        </w:rPr>
        <w:t xml:space="preserve">in collaborazione con </w:t>
      </w:r>
      <w:r w:rsidR="00A574E1" w:rsidRPr="00EC15E8">
        <w:rPr>
          <w:rFonts w:ascii="Times New Roman" w:eastAsia="Times New Roman" w:hAnsi="Times New Roman" w:cs="Times New Roman"/>
          <w:b/>
          <w:bCs/>
          <w:kern w:val="0"/>
          <w:sz w:val="24"/>
          <w:szCs w:val="24"/>
          <w:lang w:eastAsia="it-IT"/>
          <w14:ligatures w14:val="none"/>
        </w:rPr>
        <w:t xml:space="preserve">l'Associazione </w:t>
      </w:r>
      <w:proofErr w:type="spellStart"/>
      <w:r w:rsidR="00A574E1" w:rsidRPr="00EC15E8">
        <w:rPr>
          <w:rFonts w:ascii="Times New Roman" w:eastAsia="Times New Roman" w:hAnsi="Times New Roman" w:cs="Times New Roman"/>
          <w:b/>
          <w:bCs/>
          <w:kern w:val="0"/>
          <w:sz w:val="24"/>
          <w:szCs w:val="24"/>
          <w:lang w:eastAsia="it-IT"/>
          <w14:ligatures w14:val="none"/>
        </w:rPr>
        <w:t>Collaterart</w:t>
      </w:r>
      <w:proofErr w:type="spellEnd"/>
      <w:r w:rsidR="00CE6FDF">
        <w:rPr>
          <w:rFonts w:ascii="Times New Roman" w:eastAsia="Times New Roman" w:hAnsi="Times New Roman" w:cs="Times New Roman"/>
          <w:b/>
          <w:bCs/>
          <w:kern w:val="0"/>
          <w:sz w:val="24"/>
          <w:szCs w:val="24"/>
          <w:lang w:eastAsia="it-IT"/>
          <w14:ligatures w14:val="none"/>
        </w:rPr>
        <w:t xml:space="preserve"> e</w:t>
      </w:r>
      <w:r w:rsidR="00A574E1" w:rsidRPr="00674819">
        <w:rPr>
          <w:rFonts w:ascii="Times New Roman" w:eastAsia="Times New Roman" w:hAnsi="Times New Roman" w:cs="Times New Roman"/>
          <w:kern w:val="0"/>
          <w:sz w:val="24"/>
          <w:szCs w:val="24"/>
          <w:lang w:eastAsia="it-IT"/>
          <w14:ligatures w14:val="none"/>
        </w:rPr>
        <w:t xml:space="preserve"> la </w:t>
      </w:r>
      <w:r w:rsidR="00A574E1" w:rsidRPr="00674819">
        <w:rPr>
          <w:rFonts w:ascii="Times New Roman" w:eastAsia="Times New Roman" w:hAnsi="Times New Roman" w:cs="Times New Roman"/>
          <w:b/>
          <w:bCs/>
          <w:kern w:val="0"/>
          <w:sz w:val="24"/>
          <w:szCs w:val="24"/>
          <w:lang w:eastAsia="it-IT"/>
          <w14:ligatures w14:val="none"/>
        </w:rPr>
        <w:t>Galleria Umberto Di Marino</w:t>
      </w:r>
      <w:r w:rsidR="00A574E1" w:rsidRPr="00674819">
        <w:rPr>
          <w:rFonts w:ascii="Times New Roman" w:eastAsia="Times New Roman" w:hAnsi="Times New Roman" w:cs="Times New Roman"/>
          <w:kern w:val="0"/>
          <w:sz w:val="24"/>
          <w:szCs w:val="24"/>
          <w:lang w:eastAsia="it-IT"/>
          <w14:ligatures w14:val="none"/>
        </w:rPr>
        <w:t xml:space="preserve"> </w:t>
      </w:r>
      <w:r w:rsidR="00A574E1" w:rsidRPr="00EC15E8">
        <w:rPr>
          <w:rFonts w:ascii="Times New Roman" w:eastAsia="Times New Roman" w:hAnsi="Times New Roman" w:cs="Times New Roman"/>
          <w:b/>
          <w:bCs/>
          <w:kern w:val="0"/>
          <w:sz w:val="24"/>
          <w:szCs w:val="24"/>
          <w:lang w:eastAsia="it-IT"/>
          <w14:ligatures w14:val="none"/>
        </w:rPr>
        <w:t>di Napoli</w:t>
      </w:r>
      <w:r w:rsidR="00A574E1">
        <w:rPr>
          <w:rFonts w:ascii="Times New Roman" w:eastAsia="Times New Roman" w:hAnsi="Times New Roman" w:cs="Times New Roman"/>
          <w:b/>
          <w:bCs/>
          <w:kern w:val="0"/>
          <w:sz w:val="24"/>
          <w:szCs w:val="24"/>
          <w:lang w:eastAsia="it-IT"/>
          <w14:ligatures w14:val="none"/>
        </w:rPr>
        <w:t xml:space="preserve">, </w:t>
      </w:r>
      <w:r w:rsidR="00A37607" w:rsidRPr="00A37607">
        <w:rPr>
          <w:rFonts w:ascii="Times New Roman" w:eastAsia="Times New Roman" w:hAnsi="Times New Roman" w:cs="Times New Roman"/>
          <w:kern w:val="0"/>
          <w:sz w:val="24"/>
          <w:szCs w:val="24"/>
          <w:lang w:eastAsia="it-IT"/>
          <w14:ligatures w14:val="none"/>
        </w:rPr>
        <w:t xml:space="preserve"> in partenariato con </w:t>
      </w:r>
      <w:r w:rsidR="00A37607" w:rsidRPr="00EC15E8">
        <w:rPr>
          <w:rFonts w:ascii="Times New Roman" w:eastAsia="Times New Roman" w:hAnsi="Times New Roman" w:cs="Times New Roman"/>
          <w:b/>
          <w:bCs/>
          <w:kern w:val="0"/>
          <w:sz w:val="24"/>
          <w:szCs w:val="24"/>
          <w:lang w:eastAsia="it-IT"/>
          <w14:ligatures w14:val="none"/>
        </w:rPr>
        <w:t xml:space="preserve">l’Università degli Studi di Salerno, </w:t>
      </w:r>
      <w:proofErr w:type="spellStart"/>
      <w:r w:rsidR="00A37607" w:rsidRPr="00EC15E8">
        <w:rPr>
          <w:rFonts w:ascii="Times New Roman" w:eastAsia="Times New Roman" w:hAnsi="Times New Roman" w:cs="Times New Roman"/>
          <w:b/>
          <w:bCs/>
          <w:kern w:val="0"/>
          <w:sz w:val="24"/>
          <w:szCs w:val="24"/>
          <w:lang w:eastAsia="it-IT"/>
          <w14:ligatures w14:val="none"/>
        </w:rPr>
        <w:t>B</w:t>
      </w:r>
      <w:r w:rsidR="001B2BC0">
        <w:rPr>
          <w:rFonts w:ascii="Times New Roman" w:eastAsia="Times New Roman" w:hAnsi="Times New Roman" w:cs="Times New Roman"/>
          <w:b/>
          <w:bCs/>
          <w:kern w:val="0"/>
          <w:sz w:val="24"/>
          <w:szCs w:val="24"/>
          <w:lang w:eastAsia="it-IT"/>
          <w14:ligatures w14:val="none"/>
        </w:rPr>
        <w:t>imed</w:t>
      </w:r>
      <w:proofErr w:type="spellEnd"/>
      <w:r w:rsidR="00A37607" w:rsidRPr="00EC15E8">
        <w:rPr>
          <w:rFonts w:ascii="Times New Roman" w:eastAsia="Times New Roman" w:hAnsi="Times New Roman" w:cs="Times New Roman"/>
          <w:b/>
          <w:bCs/>
          <w:kern w:val="0"/>
          <w:sz w:val="24"/>
          <w:szCs w:val="24"/>
          <w:lang w:eastAsia="it-IT"/>
          <w14:ligatures w14:val="none"/>
        </w:rPr>
        <w:t xml:space="preserve"> e Legambiente Campani</w:t>
      </w:r>
      <w:r w:rsidR="009246FE">
        <w:rPr>
          <w:rFonts w:ascii="Times New Roman" w:eastAsia="Times New Roman" w:hAnsi="Times New Roman" w:cs="Times New Roman"/>
          <w:b/>
          <w:bCs/>
          <w:kern w:val="0"/>
          <w:sz w:val="24"/>
          <w:szCs w:val="24"/>
          <w:lang w:eastAsia="it-IT"/>
          <w14:ligatures w14:val="none"/>
        </w:rPr>
        <w:t>a</w:t>
      </w:r>
      <w:r w:rsidR="00A37607" w:rsidRPr="00EC15E8">
        <w:rPr>
          <w:rFonts w:ascii="Times New Roman" w:eastAsia="Times New Roman" w:hAnsi="Times New Roman" w:cs="Times New Roman"/>
          <w:b/>
          <w:bCs/>
          <w:kern w:val="0"/>
          <w:sz w:val="24"/>
          <w:szCs w:val="24"/>
          <w:lang w:eastAsia="it-IT"/>
          <w14:ligatures w14:val="none"/>
        </w:rPr>
        <w:t xml:space="preserve"> Aps</w:t>
      </w:r>
      <w:r w:rsidR="00EC15E8">
        <w:rPr>
          <w:rFonts w:ascii="Times New Roman" w:eastAsia="Times New Roman" w:hAnsi="Times New Roman" w:cs="Times New Roman"/>
          <w:kern w:val="0"/>
          <w:sz w:val="24"/>
          <w:szCs w:val="24"/>
          <w:lang w:eastAsia="it-IT"/>
          <w14:ligatures w14:val="none"/>
        </w:rPr>
        <w:t xml:space="preserve">. </w:t>
      </w:r>
      <w:r w:rsidR="00EC15E8" w:rsidRPr="00AD042D">
        <w:rPr>
          <w:rFonts w:ascii="Times New Roman" w:eastAsia="Times New Roman" w:hAnsi="Times New Roman" w:cs="Times New Roman"/>
          <w:kern w:val="0"/>
          <w:sz w:val="24"/>
          <w:szCs w:val="24"/>
          <w:lang w:eastAsia="it-IT"/>
          <w14:ligatures w14:val="none"/>
        </w:rPr>
        <w:t>M</w:t>
      </w:r>
      <w:r w:rsidR="00A37607" w:rsidRPr="00AD042D">
        <w:rPr>
          <w:rFonts w:ascii="Times New Roman" w:eastAsia="Times New Roman" w:hAnsi="Times New Roman" w:cs="Times New Roman"/>
          <w:kern w:val="0"/>
          <w:sz w:val="24"/>
          <w:szCs w:val="24"/>
          <w:lang w:eastAsia="it-IT"/>
          <w14:ligatures w14:val="none"/>
        </w:rPr>
        <w:t>edia partner</w:t>
      </w:r>
      <w:r w:rsidR="00EC15E8" w:rsidRPr="00EC15E8">
        <w:rPr>
          <w:sz w:val="24"/>
          <w:szCs w:val="24"/>
        </w:rPr>
        <w:t xml:space="preserve"> </w:t>
      </w:r>
      <w:proofErr w:type="spellStart"/>
      <w:r w:rsidR="00EC15E8" w:rsidRPr="00AD042D">
        <w:rPr>
          <w:rFonts w:ascii="Times New Roman" w:eastAsia="Times New Roman" w:hAnsi="Times New Roman" w:cs="Times New Roman"/>
          <w:b/>
          <w:bCs/>
          <w:kern w:val="0"/>
          <w:sz w:val="24"/>
          <w:szCs w:val="24"/>
          <w:lang w:eastAsia="it-IT"/>
          <w14:ligatures w14:val="none"/>
        </w:rPr>
        <w:t>Unisound</w:t>
      </w:r>
      <w:proofErr w:type="spellEnd"/>
      <w:r w:rsidR="00EC15E8" w:rsidRPr="00AD042D">
        <w:rPr>
          <w:rFonts w:ascii="Times New Roman" w:eastAsia="Times New Roman" w:hAnsi="Times New Roman" w:cs="Times New Roman"/>
          <w:b/>
          <w:bCs/>
          <w:kern w:val="0"/>
          <w:sz w:val="24"/>
          <w:szCs w:val="24"/>
          <w:lang w:eastAsia="it-IT"/>
          <w14:ligatures w14:val="none"/>
        </w:rPr>
        <w:t xml:space="preserve">, </w:t>
      </w:r>
      <w:r w:rsidR="00EC15E8" w:rsidRPr="002246E8">
        <w:rPr>
          <w:rFonts w:ascii="Times New Roman" w:eastAsia="Times New Roman" w:hAnsi="Times New Roman" w:cs="Times New Roman"/>
          <w:kern w:val="0"/>
          <w:sz w:val="24"/>
          <w:szCs w:val="24"/>
          <w:lang w:eastAsia="it-IT"/>
          <w14:ligatures w14:val="none"/>
        </w:rPr>
        <w:t>web radio dell’</w:t>
      </w:r>
      <w:r w:rsidR="00A574E1">
        <w:rPr>
          <w:rFonts w:ascii="Times New Roman" w:eastAsia="Times New Roman" w:hAnsi="Times New Roman" w:cs="Times New Roman"/>
          <w:kern w:val="0"/>
          <w:sz w:val="24"/>
          <w:szCs w:val="24"/>
          <w:lang w:eastAsia="it-IT"/>
          <w14:ligatures w14:val="none"/>
        </w:rPr>
        <w:t>A</w:t>
      </w:r>
      <w:r w:rsidR="00EC15E8" w:rsidRPr="002246E8">
        <w:rPr>
          <w:rFonts w:ascii="Times New Roman" w:eastAsia="Times New Roman" w:hAnsi="Times New Roman" w:cs="Times New Roman"/>
          <w:kern w:val="0"/>
          <w:sz w:val="24"/>
          <w:szCs w:val="24"/>
          <w:lang w:eastAsia="it-IT"/>
          <w14:ligatures w14:val="none"/>
        </w:rPr>
        <w:t>teneo di Salerno</w:t>
      </w:r>
      <w:r w:rsidR="00EC15E8">
        <w:rPr>
          <w:rFonts w:ascii="Times New Roman" w:eastAsia="Times New Roman" w:hAnsi="Times New Roman" w:cs="Times New Roman"/>
          <w:kern w:val="0"/>
          <w:sz w:val="24"/>
          <w:szCs w:val="24"/>
          <w:lang w:eastAsia="it-IT"/>
          <w14:ligatures w14:val="none"/>
        </w:rPr>
        <w:t>.</w:t>
      </w:r>
      <w:r w:rsidR="00EC15E8" w:rsidRPr="00674819">
        <w:rPr>
          <w:rFonts w:ascii="Times New Roman" w:eastAsia="Times New Roman" w:hAnsi="Times New Roman" w:cs="Times New Roman"/>
          <w:kern w:val="0"/>
          <w:sz w:val="24"/>
          <w:szCs w:val="24"/>
          <w:lang w:eastAsia="it-IT"/>
          <w14:ligatures w14:val="none"/>
        </w:rPr>
        <w:t xml:space="preserve"> </w:t>
      </w:r>
      <w:r w:rsidRPr="00674819">
        <w:rPr>
          <w:rFonts w:ascii="Times New Roman" w:eastAsia="Times New Roman" w:hAnsi="Times New Roman" w:cs="Times New Roman"/>
          <w:kern w:val="0"/>
          <w:sz w:val="24"/>
          <w:szCs w:val="24"/>
          <w:lang w:eastAsia="it-IT"/>
          <w14:ligatures w14:val="none"/>
        </w:rPr>
        <w:t>L'iniziativa</w:t>
      </w:r>
      <w:r w:rsidR="00A37607">
        <w:rPr>
          <w:rFonts w:ascii="Times New Roman" w:eastAsia="Times New Roman" w:hAnsi="Times New Roman" w:cs="Times New Roman"/>
          <w:kern w:val="0"/>
          <w:sz w:val="24"/>
          <w:szCs w:val="24"/>
          <w:lang w:eastAsia="it-IT"/>
          <w14:ligatures w14:val="none"/>
        </w:rPr>
        <w:t xml:space="preserve">, </w:t>
      </w:r>
      <w:r w:rsidR="00A37607" w:rsidRPr="00674819">
        <w:rPr>
          <w:rFonts w:ascii="Times New Roman" w:eastAsia="Times New Roman" w:hAnsi="Times New Roman" w:cs="Times New Roman"/>
          <w:kern w:val="0"/>
          <w:sz w:val="24"/>
          <w:szCs w:val="24"/>
          <w:lang w:eastAsia="it-IT"/>
          <w14:ligatures w14:val="none"/>
        </w:rPr>
        <w:t>giunt</w:t>
      </w:r>
      <w:r w:rsidR="00A37607">
        <w:rPr>
          <w:rFonts w:ascii="Times New Roman" w:eastAsia="Times New Roman" w:hAnsi="Times New Roman" w:cs="Times New Roman"/>
          <w:kern w:val="0"/>
          <w:sz w:val="24"/>
          <w:szCs w:val="24"/>
          <w:lang w:eastAsia="it-IT"/>
          <w14:ligatures w14:val="none"/>
        </w:rPr>
        <w:t>a</w:t>
      </w:r>
      <w:r w:rsidR="00A37607" w:rsidRPr="00674819">
        <w:rPr>
          <w:rFonts w:ascii="Times New Roman" w:eastAsia="Times New Roman" w:hAnsi="Times New Roman" w:cs="Times New Roman"/>
          <w:kern w:val="0"/>
          <w:sz w:val="24"/>
          <w:szCs w:val="24"/>
          <w:lang w:eastAsia="it-IT"/>
          <w14:ligatures w14:val="none"/>
        </w:rPr>
        <w:t xml:space="preserve"> alla sua terza edizione, </w:t>
      </w:r>
      <w:r w:rsidR="009246FE" w:rsidRPr="00674819">
        <w:rPr>
          <w:rFonts w:ascii="Times New Roman" w:eastAsia="Times New Roman" w:hAnsi="Times New Roman" w:cs="Times New Roman"/>
          <w:kern w:val="0"/>
          <w:sz w:val="24"/>
          <w:szCs w:val="24"/>
          <w:lang w:eastAsia="it-IT"/>
          <w14:ligatures w14:val="none"/>
        </w:rPr>
        <w:t>propone una riflessione sul rapporto tra ambiente, consumo e responsabilità collettiva</w:t>
      </w:r>
      <w:r w:rsidR="009246FE">
        <w:rPr>
          <w:rFonts w:ascii="Times New Roman" w:eastAsia="Times New Roman" w:hAnsi="Times New Roman" w:cs="Times New Roman"/>
          <w:kern w:val="0"/>
          <w:sz w:val="24"/>
          <w:szCs w:val="24"/>
          <w:lang w:eastAsia="it-IT"/>
          <w14:ligatures w14:val="none"/>
        </w:rPr>
        <w:t xml:space="preserve">, </w:t>
      </w:r>
      <w:r w:rsidRPr="00674819">
        <w:rPr>
          <w:rFonts w:ascii="Times New Roman" w:eastAsia="Times New Roman" w:hAnsi="Times New Roman" w:cs="Times New Roman"/>
          <w:kern w:val="0"/>
          <w:sz w:val="24"/>
          <w:szCs w:val="24"/>
          <w:lang w:eastAsia="it-IT"/>
          <w14:ligatures w14:val="none"/>
        </w:rPr>
        <w:t>mette</w:t>
      </w:r>
      <w:r w:rsidR="00EC15E8">
        <w:rPr>
          <w:rFonts w:ascii="Times New Roman" w:eastAsia="Times New Roman" w:hAnsi="Times New Roman" w:cs="Times New Roman"/>
          <w:kern w:val="0"/>
          <w:sz w:val="24"/>
          <w:szCs w:val="24"/>
          <w:lang w:eastAsia="it-IT"/>
          <w14:ligatures w14:val="none"/>
        </w:rPr>
        <w:t>ndo</w:t>
      </w:r>
      <w:r w:rsidRPr="00674819">
        <w:rPr>
          <w:rFonts w:ascii="Times New Roman" w:eastAsia="Times New Roman" w:hAnsi="Times New Roman" w:cs="Times New Roman"/>
          <w:kern w:val="0"/>
          <w:sz w:val="24"/>
          <w:szCs w:val="24"/>
          <w:lang w:eastAsia="it-IT"/>
          <w14:ligatures w14:val="none"/>
        </w:rPr>
        <w:t xml:space="preserve"> al centro il tema dell'</w:t>
      </w:r>
      <w:proofErr w:type="spellStart"/>
      <w:r w:rsidRPr="00674819">
        <w:rPr>
          <w:rFonts w:ascii="Times New Roman" w:eastAsia="Times New Roman" w:hAnsi="Times New Roman" w:cs="Times New Roman"/>
          <w:b/>
          <w:bCs/>
          <w:kern w:val="0"/>
          <w:sz w:val="24"/>
          <w:szCs w:val="24"/>
          <w:lang w:eastAsia="it-IT"/>
          <w14:ligatures w14:val="none"/>
        </w:rPr>
        <w:t>upcycling</w:t>
      </w:r>
      <w:proofErr w:type="spellEnd"/>
      <w:r w:rsidRPr="00674819">
        <w:rPr>
          <w:rFonts w:ascii="Times New Roman" w:eastAsia="Times New Roman" w:hAnsi="Times New Roman" w:cs="Times New Roman"/>
          <w:kern w:val="0"/>
          <w:sz w:val="24"/>
          <w:szCs w:val="24"/>
          <w:lang w:eastAsia="it-IT"/>
          <w14:ligatures w14:val="none"/>
        </w:rPr>
        <w:t>, il riuso creativo dei materiali destinati allo scarto, trasformati dall'arte in nuove forme di espressione, memoria e valore.</w:t>
      </w:r>
      <w:r w:rsidR="00435F72" w:rsidRPr="00674819">
        <w:rPr>
          <w:rFonts w:ascii="Times New Roman" w:eastAsia="Times New Roman" w:hAnsi="Times New Roman" w:cs="Times New Roman"/>
          <w:kern w:val="0"/>
          <w:sz w:val="24"/>
          <w:szCs w:val="24"/>
          <w:lang w:eastAsia="it-IT"/>
          <w14:ligatures w14:val="none"/>
        </w:rPr>
        <w:t xml:space="preserve"> </w:t>
      </w:r>
      <w:r w:rsidRPr="00674819">
        <w:rPr>
          <w:rFonts w:ascii="Times New Roman" w:eastAsia="Times New Roman" w:hAnsi="Times New Roman" w:cs="Times New Roman"/>
          <w:kern w:val="0"/>
          <w:sz w:val="24"/>
          <w:szCs w:val="24"/>
          <w:lang w:eastAsia="it-IT"/>
          <w14:ligatures w14:val="none"/>
        </w:rPr>
        <w:t xml:space="preserve">Fulcro </w:t>
      </w:r>
      <w:r w:rsidRPr="00CE6FDF">
        <w:rPr>
          <w:rFonts w:ascii="Times New Roman" w:eastAsia="Times New Roman" w:hAnsi="Times New Roman" w:cs="Times New Roman"/>
          <w:b/>
          <w:bCs/>
          <w:kern w:val="0"/>
          <w:sz w:val="24"/>
          <w:szCs w:val="24"/>
          <w:lang w:eastAsia="it-IT"/>
          <w14:ligatures w14:val="none"/>
        </w:rPr>
        <w:t>dell'edizione 2026</w:t>
      </w:r>
      <w:r w:rsidR="009246FE" w:rsidRPr="009246FE">
        <w:rPr>
          <w:rFonts w:ascii="Times New Roman" w:eastAsia="Times New Roman" w:hAnsi="Times New Roman" w:cs="Times New Roman"/>
          <w:kern w:val="0"/>
          <w:sz w:val="24"/>
          <w:szCs w:val="24"/>
          <w:lang w:eastAsia="it-IT"/>
          <w14:ligatures w14:val="none"/>
        </w:rPr>
        <w:t xml:space="preserve"> </w:t>
      </w:r>
      <w:r w:rsidR="009246FE">
        <w:rPr>
          <w:rFonts w:ascii="Times New Roman" w:eastAsia="Times New Roman" w:hAnsi="Times New Roman" w:cs="Times New Roman"/>
          <w:kern w:val="0"/>
          <w:sz w:val="24"/>
          <w:szCs w:val="24"/>
          <w:lang w:eastAsia="it-IT"/>
          <w14:ligatures w14:val="none"/>
        </w:rPr>
        <w:t xml:space="preserve">che </w:t>
      </w:r>
      <w:r w:rsidR="009246FE" w:rsidRPr="00674819">
        <w:rPr>
          <w:rFonts w:ascii="Times New Roman" w:eastAsia="Times New Roman" w:hAnsi="Times New Roman" w:cs="Times New Roman"/>
          <w:kern w:val="0"/>
          <w:sz w:val="24"/>
          <w:szCs w:val="24"/>
          <w:lang w:eastAsia="it-IT"/>
          <w14:ligatures w14:val="none"/>
        </w:rPr>
        <w:t xml:space="preserve">si svilupperà negli spazi del </w:t>
      </w:r>
      <w:r w:rsidR="009246FE" w:rsidRPr="00674819">
        <w:rPr>
          <w:rFonts w:ascii="Times New Roman" w:eastAsia="Times New Roman" w:hAnsi="Times New Roman" w:cs="Times New Roman"/>
          <w:b/>
          <w:bCs/>
          <w:kern w:val="0"/>
          <w:sz w:val="24"/>
          <w:szCs w:val="24"/>
          <w:lang w:eastAsia="it-IT"/>
          <w14:ligatures w14:val="none"/>
        </w:rPr>
        <w:t>Complesso San Michele di Salerno</w:t>
      </w:r>
      <w:r w:rsidR="009246FE" w:rsidRPr="00674819">
        <w:rPr>
          <w:rFonts w:ascii="Times New Roman" w:eastAsia="Times New Roman" w:hAnsi="Times New Roman" w:cs="Times New Roman"/>
          <w:kern w:val="0"/>
          <w:sz w:val="24"/>
          <w:szCs w:val="24"/>
          <w:lang w:eastAsia="it-IT"/>
          <w14:ligatures w14:val="none"/>
        </w:rPr>
        <w:t xml:space="preserve">, </w:t>
      </w:r>
      <w:r w:rsidRPr="00674819">
        <w:rPr>
          <w:rFonts w:ascii="Times New Roman" w:eastAsia="Times New Roman" w:hAnsi="Times New Roman" w:cs="Times New Roman"/>
          <w:kern w:val="0"/>
          <w:sz w:val="24"/>
          <w:szCs w:val="24"/>
          <w:lang w:eastAsia="it-IT"/>
          <w14:ligatures w14:val="none"/>
        </w:rPr>
        <w:t xml:space="preserve">sarà la </w:t>
      </w:r>
      <w:r w:rsidR="00435F72" w:rsidRPr="00EC15E8">
        <w:rPr>
          <w:rFonts w:ascii="Times New Roman" w:eastAsia="Times New Roman" w:hAnsi="Times New Roman" w:cs="Times New Roman"/>
          <w:b/>
          <w:bCs/>
          <w:kern w:val="0"/>
          <w:sz w:val="24"/>
          <w:szCs w:val="24"/>
          <w:lang w:eastAsia="it-IT"/>
          <w14:ligatures w14:val="none"/>
        </w:rPr>
        <w:t>M</w:t>
      </w:r>
      <w:r w:rsidRPr="00EC15E8">
        <w:rPr>
          <w:rFonts w:ascii="Times New Roman" w:eastAsia="Times New Roman" w:hAnsi="Times New Roman" w:cs="Times New Roman"/>
          <w:b/>
          <w:bCs/>
          <w:kern w:val="0"/>
          <w:sz w:val="24"/>
          <w:szCs w:val="24"/>
          <w:lang w:eastAsia="it-IT"/>
          <w14:ligatures w14:val="none"/>
        </w:rPr>
        <w:t>ostra</w:t>
      </w:r>
      <w:r w:rsidR="009246FE">
        <w:rPr>
          <w:rFonts w:ascii="Times New Roman" w:eastAsia="Times New Roman" w:hAnsi="Times New Roman" w:cs="Times New Roman"/>
          <w:b/>
          <w:bCs/>
          <w:kern w:val="0"/>
          <w:sz w:val="24"/>
          <w:szCs w:val="24"/>
          <w:lang w:eastAsia="it-IT"/>
          <w14:ligatures w14:val="none"/>
        </w:rPr>
        <w:t xml:space="preserve">, </w:t>
      </w:r>
      <w:r w:rsidR="009246FE" w:rsidRPr="00EC15E8">
        <w:rPr>
          <w:rFonts w:ascii="Times New Roman" w:eastAsia="Times New Roman" w:hAnsi="Times New Roman" w:cs="Times New Roman"/>
          <w:b/>
          <w:bCs/>
          <w:kern w:val="0"/>
          <w:sz w:val="24"/>
          <w:szCs w:val="24"/>
          <w:lang w:eastAsia="it-IT"/>
          <w14:ligatures w14:val="none"/>
        </w:rPr>
        <w:t>dal 3 ottobre al 3 novembre 2026</w:t>
      </w:r>
      <w:r w:rsidR="009246FE">
        <w:rPr>
          <w:rFonts w:ascii="Times New Roman" w:eastAsia="Times New Roman" w:hAnsi="Times New Roman" w:cs="Times New Roman"/>
          <w:b/>
          <w:bCs/>
          <w:kern w:val="0"/>
          <w:sz w:val="24"/>
          <w:szCs w:val="24"/>
          <w:lang w:eastAsia="it-IT"/>
          <w14:ligatures w14:val="none"/>
        </w:rPr>
        <w:t>,</w:t>
      </w:r>
      <w:r w:rsidR="00DE0B1B">
        <w:rPr>
          <w:rFonts w:ascii="Times New Roman" w:eastAsia="Times New Roman" w:hAnsi="Times New Roman" w:cs="Times New Roman"/>
          <w:b/>
          <w:bCs/>
          <w:kern w:val="0"/>
          <w:sz w:val="24"/>
          <w:szCs w:val="24"/>
          <w:lang w:eastAsia="it-IT"/>
          <w14:ligatures w14:val="none"/>
        </w:rPr>
        <w:t xml:space="preserve"> </w:t>
      </w:r>
      <w:r w:rsidRPr="00EC15E8">
        <w:rPr>
          <w:rFonts w:ascii="Times New Roman" w:eastAsia="Times New Roman" w:hAnsi="Times New Roman" w:cs="Times New Roman"/>
          <w:b/>
          <w:bCs/>
          <w:kern w:val="0"/>
          <w:sz w:val="24"/>
          <w:szCs w:val="24"/>
          <w:lang w:eastAsia="it-IT"/>
          <w14:ligatures w14:val="none"/>
        </w:rPr>
        <w:t>"</w:t>
      </w:r>
      <w:r w:rsidR="00AD042D">
        <w:rPr>
          <w:rFonts w:ascii="Times New Roman" w:eastAsia="Times New Roman" w:hAnsi="Times New Roman" w:cs="Times New Roman"/>
          <w:b/>
          <w:bCs/>
          <w:kern w:val="0"/>
          <w:sz w:val="24"/>
          <w:szCs w:val="24"/>
          <w:lang w:eastAsia="it-IT"/>
          <w14:ligatures w14:val="none"/>
        </w:rPr>
        <w:t>il (S)OGGETTO</w:t>
      </w:r>
      <w:r w:rsidRPr="00EC15E8">
        <w:rPr>
          <w:rFonts w:ascii="Times New Roman" w:eastAsia="Times New Roman" w:hAnsi="Times New Roman" w:cs="Times New Roman"/>
          <w:b/>
          <w:bCs/>
          <w:kern w:val="0"/>
          <w:sz w:val="24"/>
          <w:szCs w:val="24"/>
          <w:lang w:eastAsia="it-IT"/>
          <w14:ligatures w14:val="none"/>
        </w:rPr>
        <w:t xml:space="preserve"> ritrovato</w:t>
      </w:r>
      <w:r w:rsidRPr="00674819">
        <w:rPr>
          <w:rFonts w:ascii="Times New Roman" w:eastAsia="Times New Roman" w:hAnsi="Times New Roman" w:cs="Times New Roman"/>
          <w:b/>
          <w:bCs/>
          <w:kern w:val="0"/>
          <w:sz w:val="24"/>
          <w:szCs w:val="24"/>
          <w:lang w:eastAsia="it-IT"/>
          <w14:ligatures w14:val="none"/>
        </w:rPr>
        <w:t>"</w:t>
      </w:r>
      <w:r w:rsidRPr="00674819">
        <w:rPr>
          <w:rFonts w:ascii="Times New Roman" w:eastAsia="Times New Roman" w:hAnsi="Times New Roman" w:cs="Times New Roman"/>
          <w:kern w:val="0"/>
          <w:sz w:val="24"/>
          <w:szCs w:val="24"/>
          <w:lang w:eastAsia="it-IT"/>
          <w14:ligatures w14:val="none"/>
        </w:rPr>
        <w:t xml:space="preserve">, curata da </w:t>
      </w:r>
      <w:r w:rsidRPr="00674819">
        <w:rPr>
          <w:rFonts w:ascii="Times New Roman" w:eastAsia="Times New Roman" w:hAnsi="Times New Roman" w:cs="Times New Roman"/>
          <w:b/>
          <w:bCs/>
          <w:kern w:val="0"/>
          <w:sz w:val="24"/>
          <w:szCs w:val="24"/>
          <w:lang w:eastAsia="it-IT"/>
          <w14:ligatures w14:val="none"/>
        </w:rPr>
        <w:t>Fabio Avella</w:t>
      </w:r>
      <w:r w:rsidR="009246FE">
        <w:rPr>
          <w:rFonts w:ascii="Times New Roman" w:eastAsia="Times New Roman" w:hAnsi="Times New Roman" w:cs="Times New Roman"/>
          <w:b/>
          <w:bCs/>
          <w:kern w:val="0"/>
          <w:sz w:val="24"/>
          <w:szCs w:val="24"/>
          <w:lang w:eastAsia="it-IT"/>
          <w14:ligatures w14:val="none"/>
        </w:rPr>
        <w:t xml:space="preserve">. </w:t>
      </w:r>
      <w:r w:rsidRPr="00674819">
        <w:rPr>
          <w:rFonts w:ascii="Times New Roman" w:eastAsia="Times New Roman" w:hAnsi="Times New Roman" w:cs="Times New Roman"/>
          <w:kern w:val="0"/>
          <w:sz w:val="24"/>
          <w:szCs w:val="24"/>
          <w:lang w:eastAsia="it-IT"/>
          <w14:ligatures w14:val="none"/>
        </w:rPr>
        <w:t xml:space="preserve">Protagonista sarà </w:t>
      </w:r>
      <w:r w:rsidRPr="00674819">
        <w:rPr>
          <w:rFonts w:ascii="Times New Roman" w:eastAsia="Times New Roman" w:hAnsi="Times New Roman" w:cs="Times New Roman"/>
          <w:b/>
          <w:bCs/>
          <w:kern w:val="0"/>
          <w:sz w:val="24"/>
          <w:szCs w:val="24"/>
          <w:lang w:eastAsia="it-IT"/>
          <w14:ligatures w14:val="none"/>
        </w:rPr>
        <w:t>Eugenio Tibaldi</w:t>
      </w:r>
      <w:r w:rsidRPr="00674819">
        <w:rPr>
          <w:rFonts w:ascii="Times New Roman" w:eastAsia="Times New Roman" w:hAnsi="Times New Roman" w:cs="Times New Roman"/>
          <w:kern w:val="0"/>
          <w:sz w:val="24"/>
          <w:szCs w:val="24"/>
          <w:lang w:eastAsia="it-IT"/>
          <w14:ligatures w14:val="none"/>
        </w:rPr>
        <w:t>, tra gli artisti italiani più apprezzati sulla scena internazionale per la sua ricerca dedicata ai temi della marginalità, delle trasformazioni urbane e del rapporto tra economia, territorio e paesaggio. Il percorso espositivo raccoglierà circa quindici installazioni realizzate attraverso materiali recuperati e oggetti abbandonati che, sottratti al loro destino di rifiuti, diventano opere capaci di raccontare nuove storie. Una poetica che restituisce dignità allo scarto e invita il pubblico a interrogarsi sul valore delle risorse, sul consumo e sulle possibilità di rigenerazione della materia.</w:t>
      </w:r>
      <w:r w:rsidR="00435F72" w:rsidRPr="00674819">
        <w:rPr>
          <w:rFonts w:ascii="Times New Roman" w:eastAsia="Times New Roman" w:hAnsi="Times New Roman" w:cs="Times New Roman"/>
          <w:kern w:val="0"/>
          <w:sz w:val="24"/>
          <w:szCs w:val="24"/>
          <w:lang w:eastAsia="it-IT"/>
          <w14:ligatures w14:val="none"/>
        </w:rPr>
        <w:t xml:space="preserve"> </w:t>
      </w:r>
    </w:p>
    <w:p w14:paraId="234457C2" w14:textId="150FFC8C" w:rsidR="00407ACE" w:rsidRPr="009246FE" w:rsidRDefault="003972DD" w:rsidP="009246FE">
      <w:pPr>
        <w:spacing w:after="0" w:line="240" w:lineRule="auto"/>
        <w:ind w:left="284"/>
        <w:jc w:val="both"/>
        <w:rPr>
          <w:rStyle w:val="Collegamentoipertestuale"/>
          <w:rFonts w:ascii="Times New Roman" w:eastAsia="Times New Roman" w:hAnsi="Times New Roman" w:cs="Times New Roman"/>
          <w:color w:val="auto"/>
          <w:kern w:val="0"/>
          <w:sz w:val="24"/>
          <w:szCs w:val="24"/>
          <w:u w:val="none"/>
          <w:lang w:eastAsia="it-IT"/>
          <w14:ligatures w14:val="none"/>
        </w:rPr>
      </w:pPr>
      <w:r w:rsidRPr="00674819">
        <w:rPr>
          <w:rFonts w:ascii="Times New Roman" w:eastAsia="Times New Roman" w:hAnsi="Times New Roman" w:cs="Times New Roman"/>
          <w:kern w:val="0"/>
          <w:sz w:val="24"/>
          <w:szCs w:val="24"/>
          <w:lang w:eastAsia="it-IT"/>
          <w14:ligatures w14:val="none"/>
        </w:rPr>
        <w:t xml:space="preserve">Una delle principali caratteristiche di </w:t>
      </w:r>
      <w:proofErr w:type="spellStart"/>
      <w:r w:rsidR="00AD042D">
        <w:rPr>
          <w:rFonts w:ascii="Times New Roman" w:eastAsia="Times New Roman" w:hAnsi="Times New Roman" w:cs="Times New Roman"/>
          <w:b/>
          <w:bCs/>
          <w:kern w:val="0"/>
          <w:sz w:val="24"/>
          <w:szCs w:val="24"/>
          <w:lang w:eastAsia="it-IT"/>
          <w14:ligatures w14:val="none"/>
        </w:rPr>
        <w:t>r</w:t>
      </w:r>
      <w:r w:rsidRPr="00674819">
        <w:rPr>
          <w:rFonts w:ascii="Times New Roman" w:eastAsia="Times New Roman" w:hAnsi="Times New Roman" w:cs="Times New Roman"/>
          <w:b/>
          <w:bCs/>
          <w:kern w:val="0"/>
          <w:sz w:val="24"/>
          <w:szCs w:val="24"/>
          <w:lang w:eastAsia="it-IT"/>
          <w14:ligatures w14:val="none"/>
        </w:rPr>
        <w:t>estart</w:t>
      </w:r>
      <w:proofErr w:type="spellEnd"/>
      <w:r w:rsidRPr="00674819">
        <w:rPr>
          <w:rFonts w:ascii="Times New Roman" w:eastAsia="Times New Roman" w:hAnsi="Times New Roman" w:cs="Times New Roman"/>
          <w:b/>
          <w:bCs/>
          <w:kern w:val="0"/>
          <w:sz w:val="24"/>
          <w:szCs w:val="24"/>
          <w:lang w:eastAsia="it-IT"/>
          <w14:ligatures w14:val="none"/>
        </w:rPr>
        <w:t xml:space="preserve"> 2026</w:t>
      </w:r>
      <w:r w:rsidRPr="00674819">
        <w:rPr>
          <w:rFonts w:ascii="Times New Roman" w:eastAsia="Times New Roman" w:hAnsi="Times New Roman" w:cs="Times New Roman"/>
          <w:kern w:val="0"/>
          <w:sz w:val="24"/>
          <w:szCs w:val="24"/>
          <w:lang w:eastAsia="it-IT"/>
          <w14:ligatures w14:val="none"/>
        </w:rPr>
        <w:t xml:space="preserve"> sarà il dialogo tra arte e letteratura costruito attorno alla figura di </w:t>
      </w:r>
      <w:r w:rsidRPr="00674819">
        <w:rPr>
          <w:rFonts w:ascii="Times New Roman" w:eastAsia="Times New Roman" w:hAnsi="Times New Roman" w:cs="Times New Roman"/>
          <w:b/>
          <w:bCs/>
          <w:kern w:val="0"/>
          <w:sz w:val="24"/>
          <w:szCs w:val="24"/>
          <w:lang w:eastAsia="it-IT"/>
          <w14:ligatures w14:val="none"/>
        </w:rPr>
        <w:t>Grazia Deledda</w:t>
      </w:r>
      <w:r w:rsidRPr="00674819">
        <w:rPr>
          <w:rFonts w:ascii="Times New Roman" w:eastAsia="Times New Roman" w:hAnsi="Times New Roman" w:cs="Times New Roman"/>
          <w:kern w:val="0"/>
          <w:sz w:val="24"/>
          <w:szCs w:val="24"/>
          <w:lang w:eastAsia="it-IT"/>
          <w14:ligatures w14:val="none"/>
        </w:rPr>
        <w:t>, nel doppio anniversario dei cento anni dal conferimento del Premio Nobel per la Letteratura e dei novant'anni dalla sua scomparsa. Il progetto metterà in relazione la ricerca artistica di Tibaldi con l'universo narrativo della scrittrice sarda, accomunati dall'attenzione verso le realtà marginali, la forza della resilienza e la capacità di trasformare la fragilità in occasione di riscatto. L'</w:t>
      </w:r>
      <w:proofErr w:type="spellStart"/>
      <w:r w:rsidRPr="00674819">
        <w:rPr>
          <w:rFonts w:ascii="Times New Roman" w:eastAsia="Times New Roman" w:hAnsi="Times New Roman" w:cs="Times New Roman"/>
          <w:kern w:val="0"/>
          <w:sz w:val="24"/>
          <w:szCs w:val="24"/>
          <w:lang w:eastAsia="it-IT"/>
          <w14:ligatures w14:val="none"/>
        </w:rPr>
        <w:t>upcycling</w:t>
      </w:r>
      <w:proofErr w:type="spellEnd"/>
      <w:r w:rsidRPr="00674819">
        <w:rPr>
          <w:rFonts w:ascii="Times New Roman" w:eastAsia="Times New Roman" w:hAnsi="Times New Roman" w:cs="Times New Roman"/>
          <w:kern w:val="0"/>
          <w:sz w:val="24"/>
          <w:szCs w:val="24"/>
          <w:lang w:eastAsia="it-IT"/>
          <w14:ligatures w14:val="none"/>
        </w:rPr>
        <w:t xml:space="preserve"> diventa così la traduzione visiva di quella stessa speranza che attraversa le pagine di </w:t>
      </w:r>
      <w:r w:rsidRPr="00CE6FDF">
        <w:rPr>
          <w:rFonts w:ascii="Times New Roman" w:eastAsia="Times New Roman" w:hAnsi="Times New Roman" w:cs="Times New Roman"/>
          <w:b/>
          <w:bCs/>
          <w:i/>
          <w:iCs/>
          <w:kern w:val="0"/>
          <w:sz w:val="24"/>
          <w:szCs w:val="24"/>
          <w:lang w:eastAsia="it-IT"/>
          <w14:ligatures w14:val="none"/>
        </w:rPr>
        <w:t>Canne al vento</w:t>
      </w:r>
      <w:r w:rsidRPr="00674819">
        <w:rPr>
          <w:rFonts w:ascii="Times New Roman" w:eastAsia="Times New Roman" w:hAnsi="Times New Roman" w:cs="Times New Roman"/>
          <w:kern w:val="0"/>
          <w:sz w:val="24"/>
          <w:szCs w:val="24"/>
          <w:lang w:eastAsia="it-IT"/>
          <w14:ligatures w14:val="none"/>
        </w:rPr>
        <w:t>: ciò che appare consumato o dimenticato può ritrovare significato, identità e futuro.</w:t>
      </w:r>
      <w:r w:rsidR="00435F72" w:rsidRPr="00674819">
        <w:rPr>
          <w:rFonts w:ascii="Times New Roman" w:eastAsia="Times New Roman" w:hAnsi="Times New Roman" w:cs="Times New Roman"/>
          <w:kern w:val="0"/>
          <w:sz w:val="24"/>
          <w:szCs w:val="24"/>
          <w:lang w:eastAsia="it-IT"/>
          <w14:ligatures w14:val="none"/>
        </w:rPr>
        <w:t xml:space="preserve"> </w:t>
      </w:r>
      <w:r w:rsidR="00702E6A">
        <w:rPr>
          <w:rFonts w:ascii="Times New Roman" w:eastAsia="Times New Roman" w:hAnsi="Times New Roman" w:cs="Times New Roman"/>
          <w:kern w:val="0"/>
          <w:sz w:val="24"/>
          <w:szCs w:val="24"/>
          <w:lang w:eastAsia="it-IT"/>
          <w14:ligatures w14:val="none"/>
        </w:rPr>
        <w:t>“</w:t>
      </w:r>
      <w:proofErr w:type="spellStart"/>
      <w:r w:rsidR="00AD042D" w:rsidRPr="00A62FE6">
        <w:rPr>
          <w:rFonts w:ascii="Times New Roman" w:eastAsia="Times New Roman" w:hAnsi="Times New Roman" w:cs="Times New Roman"/>
          <w:b/>
          <w:bCs/>
          <w:kern w:val="0"/>
          <w:sz w:val="24"/>
          <w:szCs w:val="24"/>
          <w:lang w:eastAsia="it-IT"/>
          <w14:ligatures w14:val="none"/>
        </w:rPr>
        <w:t>r</w:t>
      </w:r>
      <w:r w:rsidRPr="00A62FE6">
        <w:rPr>
          <w:rFonts w:ascii="Times New Roman" w:eastAsia="Times New Roman" w:hAnsi="Times New Roman" w:cs="Times New Roman"/>
          <w:b/>
          <w:bCs/>
          <w:kern w:val="0"/>
          <w:sz w:val="24"/>
          <w:szCs w:val="24"/>
          <w:lang w:eastAsia="it-IT"/>
          <w14:ligatures w14:val="none"/>
        </w:rPr>
        <w:t>estart</w:t>
      </w:r>
      <w:proofErr w:type="spellEnd"/>
      <w:r w:rsidRPr="00A62FE6">
        <w:rPr>
          <w:rFonts w:ascii="Times New Roman" w:eastAsia="Times New Roman" w:hAnsi="Times New Roman" w:cs="Times New Roman"/>
          <w:b/>
          <w:bCs/>
          <w:kern w:val="0"/>
          <w:sz w:val="24"/>
          <w:szCs w:val="24"/>
          <w:lang w:eastAsia="it-IT"/>
          <w14:ligatures w14:val="none"/>
        </w:rPr>
        <w:t xml:space="preserve"> 2026</w:t>
      </w:r>
      <w:r w:rsidR="00702E6A">
        <w:rPr>
          <w:rFonts w:ascii="Times New Roman" w:eastAsia="Times New Roman" w:hAnsi="Times New Roman" w:cs="Times New Roman"/>
          <w:kern w:val="0"/>
          <w:sz w:val="24"/>
          <w:szCs w:val="24"/>
          <w:lang w:eastAsia="it-IT"/>
          <w14:ligatures w14:val="none"/>
        </w:rPr>
        <w:t>”</w:t>
      </w:r>
      <w:r w:rsidRPr="00674819">
        <w:rPr>
          <w:rFonts w:ascii="Times New Roman" w:eastAsia="Times New Roman" w:hAnsi="Times New Roman" w:cs="Times New Roman"/>
          <w:kern w:val="0"/>
          <w:sz w:val="24"/>
          <w:szCs w:val="24"/>
          <w:lang w:eastAsia="it-IT"/>
          <w14:ligatures w14:val="none"/>
        </w:rPr>
        <w:t xml:space="preserve"> non sarà soltanto una mostra, ma un articolato laboratorio culturale aperto al territorio.</w:t>
      </w:r>
      <w:r w:rsidR="0068629C" w:rsidRPr="00674819">
        <w:rPr>
          <w:rFonts w:ascii="Times New Roman" w:eastAsia="Times New Roman" w:hAnsi="Times New Roman" w:cs="Times New Roman"/>
          <w:kern w:val="0"/>
          <w:sz w:val="24"/>
          <w:szCs w:val="24"/>
          <w:lang w:eastAsia="it-IT"/>
          <w14:ligatures w14:val="none"/>
        </w:rPr>
        <w:t xml:space="preserve"> </w:t>
      </w:r>
      <w:r w:rsidRPr="00674819">
        <w:rPr>
          <w:rFonts w:ascii="Times New Roman" w:eastAsia="Times New Roman" w:hAnsi="Times New Roman" w:cs="Times New Roman"/>
          <w:kern w:val="0"/>
          <w:sz w:val="24"/>
          <w:szCs w:val="24"/>
          <w:lang w:eastAsia="it-IT"/>
          <w14:ligatures w14:val="none"/>
        </w:rPr>
        <w:t xml:space="preserve">Accanto all'esposizione prenderanno vita un programma di talk con artisti, studiosi ed esperti di sostenibilità, visite guidate, attività per scuole e università, incontri dedicati all'economia circolare e alla rigenerazione urbana. Grande attenzione sarà riservata ai giovani attraverso il </w:t>
      </w:r>
      <w:r w:rsidRPr="00CE6FDF">
        <w:rPr>
          <w:rFonts w:ascii="Times New Roman" w:eastAsia="Times New Roman" w:hAnsi="Times New Roman" w:cs="Times New Roman"/>
          <w:b/>
          <w:bCs/>
          <w:kern w:val="0"/>
          <w:sz w:val="24"/>
          <w:szCs w:val="24"/>
          <w:lang w:eastAsia="it-IT"/>
          <w14:ligatures w14:val="none"/>
        </w:rPr>
        <w:t xml:space="preserve">laboratorio </w:t>
      </w:r>
      <w:r w:rsidR="008465E7" w:rsidRPr="00CE6FDF">
        <w:rPr>
          <w:rFonts w:ascii="Times New Roman" w:eastAsia="Times New Roman" w:hAnsi="Times New Roman" w:cs="Times New Roman"/>
          <w:b/>
          <w:bCs/>
          <w:kern w:val="0"/>
          <w:sz w:val="24"/>
          <w:szCs w:val="24"/>
          <w:lang w:eastAsia="it-IT"/>
          <w14:ligatures w14:val="none"/>
        </w:rPr>
        <w:t>creativo</w:t>
      </w:r>
      <w:r w:rsidR="008465E7">
        <w:rPr>
          <w:rFonts w:ascii="Times New Roman" w:eastAsia="Times New Roman" w:hAnsi="Times New Roman" w:cs="Times New Roman"/>
          <w:kern w:val="0"/>
          <w:sz w:val="24"/>
          <w:szCs w:val="24"/>
          <w:lang w:eastAsia="it-IT"/>
          <w14:ligatures w14:val="none"/>
        </w:rPr>
        <w:t xml:space="preserve"> </w:t>
      </w:r>
      <w:r w:rsidRPr="00674819">
        <w:rPr>
          <w:rFonts w:ascii="Times New Roman" w:eastAsia="Times New Roman" w:hAnsi="Times New Roman" w:cs="Times New Roman"/>
          <w:b/>
          <w:bCs/>
          <w:kern w:val="0"/>
          <w:sz w:val="24"/>
          <w:szCs w:val="24"/>
          <w:lang w:eastAsia="it-IT"/>
          <w14:ligatures w14:val="none"/>
        </w:rPr>
        <w:t>"Giardino Abusivo"</w:t>
      </w:r>
      <w:r w:rsidRPr="00674819">
        <w:rPr>
          <w:rFonts w:ascii="Times New Roman" w:eastAsia="Times New Roman" w:hAnsi="Times New Roman" w:cs="Times New Roman"/>
          <w:kern w:val="0"/>
          <w:sz w:val="24"/>
          <w:szCs w:val="24"/>
          <w:lang w:eastAsia="it-IT"/>
          <w14:ligatures w14:val="none"/>
        </w:rPr>
        <w:t xml:space="preserve">, ideato e condotto </w:t>
      </w:r>
      <w:r w:rsidRPr="00A574E1">
        <w:rPr>
          <w:rFonts w:ascii="Times New Roman" w:eastAsia="Times New Roman" w:hAnsi="Times New Roman" w:cs="Times New Roman"/>
          <w:b/>
          <w:kern w:val="0"/>
          <w:sz w:val="24"/>
          <w:szCs w:val="24"/>
          <w:lang w:eastAsia="it-IT"/>
          <w14:ligatures w14:val="none"/>
        </w:rPr>
        <w:t>da Eugenio Tibaldi,</w:t>
      </w:r>
      <w:r w:rsidRPr="00674819">
        <w:rPr>
          <w:rFonts w:ascii="Times New Roman" w:eastAsia="Times New Roman" w:hAnsi="Times New Roman" w:cs="Times New Roman"/>
          <w:kern w:val="0"/>
          <w:sz w:val="24"/>
          <w:szCs w:val="24"/>
          <w:lang w:eastAsia="it-IT"/>
          <w14:ligatures w14:val="none"/>
        </w:rPr>
        <w:t xml:space="preserve"> che coinvolgerà trenta ragazzi di Salerno e provincia di Salerno nella progettazione e realizzazione di un'installazione collettiva destinata a entrare a far parte della mostra. Sempre ai giovani sarà dedicato il </w:t>
      </w:r>
      <w:r w:rsidRPr="00674819">
        <w:rPr>
          <w:rFonts w:ascii="Times New Roman" w:eastAsia="Times New Roman" w:hAnsi="Times New Roman" w:cs="Times New Roman"/>
          <w:b/>
          <w:bCs/>
          <w:kern w:val="0"/>
          <w:sz w:val="24"/>
          <w:szCs w:val="24"/>
          <w:lang w:eastAsia="it-IT"/>
          <w14:ligatures w14:val="none"/>
        </w:rPr>
        <w:t>Premio "Canne al vento"</w:t>
      </w:r>
      <w:r w:rsidRPr="00674819">
        <w:rPr>
          <w:rFonts w:ascii="Times New Roman" w:eastAsia="Times New Roman" w:hAnsi="Times New Roman" w:cs="Times New Roman"/>
          <w:kern w:val="0"/>
          <w:sz w:val="24"/>
          <w:szCs w:val="24"/>
          <w:lang w:eastAsia="it-IT"/>
          <w14:ligatures w14:val="none"/>
        </w:rPr>
        <w:t>, concorso rivolto ad artisti emergenti chiamati a realizzare opere con materiali di recupero, con l'obiettivo di promuovere nuovi linguaggi creativi e diffondere una cultura della sostenibilità</w:t>
      </w:r>
      <w:r w:rsidR="00CE6FDF">
        <w:rPr>
          <w:rFonts w:ascii="Times New Roman" w:eastAsia="Times New Roman" w:hAnsi="Times New Roman" w:cs="Times New Roman"/>
          <w:kern w:val="0"/>
          <w:sz w:val="24"/>
          <w:szCs w:val="24"/>
          <w:lang w:eastAsia="it-IT"/>
          <w14:ligatures w14:val="none"/>
        </w:rPr>
        <w:t xml:space="preserve"> (l</w:t>
      </w:r>
      <w:r w:rsidR="00225BFB" w:rsidRPr="00674819">
        <w:rPr>
          <w:rFonts w:ascii="Times New Roman" w:eastAsia="Times New Roman" w:hAnsi="Times New Roman" w:cs="Times New Roman"/>
          <w:kern w:val="0"/>
          <w:sz w:val="24"/>
          <w:szCs w:val="24"/>
          <w:lang w:eastAsia="it-IT"/>
          <w14:ligatures w14:val="none"/>
        </w:rPr>
        <w:t xml:space="preserve">e domande di partecipazione potranno essere presentate dal </w:t>
      </w:r>
      <w:r w:rsidR="006E0202" w:rsidRPr="006E0202">
        <w:rPr>
          <w:rFonts w:ascii="Times New Roman" w:eastAsia="Times New Roman" w:hAnsi="Times New Roman" w:cs="Times New Roman"/>
          <w:b/>
          <w:bCs/>
          <w:kern w:val="0"/>
          <w:sz w:val="24"/>
          <w:szCs w:val="24"/>
          <w:lang w:eastAsia="it-IT"/>
          <w14:ligatures w14:val="none"/>
        </w:rPr>
        <w:t>30</w:t>
      </w:r>
      <w:r w:rsidR="00225BFB" w:rsidRPr="006E0202">
        <w:rPr>
          <w:rFonts w:ascii="Times New Roman" w:eastAsia="Times New Roman" w:hAnsi="Times New Roman" w:cs="Times New Roman"/>
          <w:b/>
          <w:bCs/>
          <w:kern w:val="0"/>
          <w:sz w:val="24"/>
          <w:szCs w:val="24"/>
          <w:lang w:eastAsia="it-IT"/>
          <w14:ligatures w14:val="none"/>
        </w:rPr>
        <w:t xml:space="preserve"> luglio 2026 al 16 ottobre 2026 ore 1800’</w:t>
      </w:r>
      <w:r w:rsidR="00CE6FDF">
        <w:rPr>
          <w:rFonts w:ascii="Times New Roman" w:eastAsia="Times New Roman" w:hAnsi="Times New Roman" w:cs="Times New Roman"/>
          <w:b/>
          <w:bCs/>
          <w:kern w:val="0"/>
          <w:sz w:val="24"/>
          <w:szCs w:val="24"/>
          <w:lang w:eastAsia="it-IT"/>
          <w14:ligatures w14:val="none"/>
        </w:rPr>
        <w:t>)</w:t>
      </w:r>
      <w:r w:rsidR="00225BFB" w:rsidRPr="00674819">
        <w:rPr>
          <w:rFonts w:ascii="Times New Roman" w:eastAsia="Times New Roman" w:hAnsi="Times New Roman" w:cs="Times New Roman"/>
          <w:kern w:val="0"/>
          <w:sz w:val="24"/>
          <w:szCs w:val="24"/>
          <w:lang w:eastAsia="it-IT"/>
          <w14:ligatures w14:val="none"/>
        </w:rPr>
        <w:t xml:space="preserve">. Maggiori </w:t>
      </w:r>
      <w:r w:rsidR="00C6632C" w:rsidRPr="00674819">
        <w:rPr>
          <w:rFonts w:ascii="Times New Roman" w:eastAsia="Times New Roman" w:hAnsi="Times New Roman" w:cs="Times New Roman"/>
          <w:kern w:val="0"/>
          <w:sz w:val="24"/>
          <w:szCs w:val="24"/>
          <w:lang w:eastAsia="it-IT"/>
          <w14:ligatures w14:val="none"/>
        </w:rPr>
        <w:t>informazioni</w:t>
      </w:r>
      <w:r w:rsidR="00225BFB" w:rsidRPr="00674819">
        <w:rPr>
          <w:rFonts w:ascii="Times New Roman" w:eastAsia="Times New Roman" w:hAnsi="Times New Roman" w:cs="Times New Roman"/>
          <w:kern w:val="0"/>
          <w:sz w:val="24"/>
          <w:szCs w:val="24"/>
          <w:lang w:eastAsia="it-IT"/>
          <w14:ligatures w14:val="none"/>
        </w:rPr>
        <w:t xml:space="preserve"> su</w:t>
      </w:r>
      <w:r w:rsidR="009246FE">
        <w:rPr>
          <w:rFonts w:ascii="Times New Roman" w:eastAsia="Times New Roman" w:hAnsi="Times New Roman" w:cs="Times New Roman"/>
          <w:kern w:val="0"/>
          <w:sz w:val="24"/>
          <w:szCs w:val="24"/>
          <w:lang w:eastAsia="it-IT"/>
          <w14:ligatures w14:val="none"/>
        </w:rPr>
        <w:t>l</w:t>
      </w:r>
      <w:r w:rsidR="00225BFB" w:rsidRPr="00674819">
        <w:rPr>
          <w:rFonts w:ascii="Times New Roman" w:eastAsia="Times New Roman" w:hAnsi="Times New Roman" w:cs="Times New Roman"/>
          <w:kern w:val="0"/>
          <w:sz w:val="24"/>
          <w:szCs w:val="24"/>
          <w:lang w:eastAsia="it-IT"/>
          <w14:ligatures w14:val="none"/>
        </w:rPr>
        <w:t xml:space="preserve"> sit</w:t>
      </w:r>
      <w:r w:rsidR="006E0202">
        <w:rPr>
          <w:rFonts w:ascii="Times New Roman" w:eastAsia="Times New Roman" w:hAnsi="Times New Roman" w:cs="Times New Roman"/>
          <w:kern w:val="0"/>
          <w:sz w:val="24"/>
          <w:szCs w:val="24"/>
          <w:lang w:eastAsia="it-IT"/>
          <w14:ligatures w14:val="none"/>
        </w:rPr>
        <w:t>o</w:t>
      </w:r>
      <w:r w:rsidR="00225BFB" w:rsidRPr="00674819">
        <w:rPr>
          <w:rFonts w:ascii="Times New Roman" w:eastAsia="Times New Roman" w:hAnsi="Times New Roman" w:cs="Times New Roman"/>
          <w:kern w:val="0"/>
          <w:sz w:val="24"/>
          <w:szCs w:val="24"/>
          <w:lang w:eastAsia="it-IT"/>
          <w14:ligatures w14:val="none"/>
        </w:rPr>
        <w:t xml:space="preserve">: </w:t>
      </w:r>
      <w:hyperlink r:id="rId7" w:history="1">
        <w:r w:rsidR="00225BFB" w:rsidRPr="00674819">
          <w:rPr>
            <w:rStyle w:val="Collegamentoipertestuale"/>
            <w:rFonts w:ascii="Times New Roman" w:eastAsia="Times New Roman" w:hAnsi="Times New Roman" w:cs="Times New Roman"/>
            <w:kern w:val="0"/>
            <w:sz w:val="24"/>
            <w:szCs w:val="24"/>
            <w:lang w:eastAsia="it-IT"/>
            <w14:ligatures w14:val="none"/>
          </w:rPr>
          <w:t>www.fondazionecarisal.it</w:t>
        </w:r>
      </w:hyperlink>
      <w:r w:rsidR="006E0202">
        <w:rPr>
          <w:rFonts w:ascii="Times New Roman" w:eastAsia="Times New Roman" w:hAnsi="Times New Roman" w:cs="Times New Roman"/>
          <w:kern w:val="0"/>
          <w:sz w:val="24"/>
          <w:szCs w:val="24"/>
          <w:lang w:eastAsia="it-IT"/>
          <w14:ligatures w14:val="none"/>
        </w:rPr>
        <w:t>.</w:t>
      </w:r>
    </w:p>
    <w:p w14:paraId="65D17FFF" w14:textId="78F09F47" w:rsidR="003972DD" w:rsidRPr="00674819" w:rsidRDefault="003972DD" w:rsidP="00407ACE">
      <w:pPr>
        <w:spacing w:after="0" w:line="240" w:lineRule="auto"/>
        <w:ind w:left="284"/>
        <w:jc w:val="both"/>
        <w:rPr>
          <w:rFonts w:ascii="Times New Roman" w:eastAsia="Times New Roman" w:hAnsi="Times New Roman" w:cs="Times New Roman"/>
          <w:kern w:val="0"/>
          <w:sz w:val="24"/>
          <w:szCs w:val="24"/>
          <w:lang w:eastAsia="it-IT"/>
          <w14:ligatures w14:val="none"/>
        </w:rPr>
      </w:pPr>
      <w:r w:rsidRPr="00674819">
        <w:rPr>
          <w:rFonts w:ascii="Times New Roman" w:eastAsia="Times New Roman" w:hAnsi="Times New Roman" w:cs="Times New Roman"/>
          <w:kern w:val="0"/>
          <w:sz w:val="24"/>
          <w:szCs w:val="24"/>
          <w:lang w:eastAsia="it-IT"/>
          <w14:ligatures w14:val="none"/>
        </w:rPr>
        <w:lastRenderedPageBreak/>
        <w:t xml:space="preserve">Il calendario e il programma completo della mostra, degli incontri pubblici, del laboratorio </w:t>
      </w:r>
      <w:r w:rsidR="008465E7">
        <w:rPr>
          <w:rFonts w:ascii="Times New Roman" w:eastAsia="Times New Roman" w:hAnsi="Times New Roman" w:cs="Times New Roman"/>
          <w:kern w:val="0"/>
          <w:sz w:val="24"/>
          <w:szCs w:val="24"/>
          <w:lang w:eastAsia="it-IT"/>
          <w14:ligatures w14:val="none"/>
        </w:rPr>
        <w:t xml:space="preserve">creativo </w:t>
      </w:r>
      <w:r w:rsidRPr="00674819">
        <w:rPr>
          <w:rFonts w:ascii="Times New Roman" w:eastAsia="Times New Roman" w:hAnsi="Times New Roman" w:cs="Times New Roman"/>
          <w:kern w:val="0"/>
          <w:sz w:val="24"/>
          <w:szCs w:val="24"/>
          <w:lang w:eastAsia="it-IT"/>
          <w14:ligatures w14:val="none"/>
        </w:rPr>
        <w:t>"Giardino Abusivo" e del Premio "Canne al vento" verr</w:t>
      </w:r>
      <w:r w:rsidR="00407ACE">
        <w:rPr>
          <w:rFonts w:ascii="Times New Roman" w:eastAsia="Times New Roman" w:hAnsi="Times New Roman" w:cs="Times New Roman"/>
          <w:kern w:val="0"/>
          <w:sz w:val="24"/>
          <w:szCs w:val="24"/>
          <w:lang w:eastAsia="it-IT"/>
          <w14:ligatures w14:val="none"/>
        </w:rPr>
        <w:t>anno</w:t>
      </w:r>
      <w:r w:rsidRPr="00674819">
        <w:rPr>
          <w:rFonts w:ascii="Times New Roman" w:eastAsia="Times New Roman" w:hAnsi="Times New Roman" w:cs="Times New Roman"/>
          <w:kern w:val="0"/>
          <w:sz w:val="24"/>
          <w:szCs w:val="24"/>
          <w:lang w:eastAsia="it-IT"/>
          <w14:ligatures w14:val="none"/>
        </w:rPr>
        <w:t xml:space="preserve"> res</w:t>
      </w:r>
      <w:r w:rsidR="00386F1D">
        <w:rPr>
          <w:rFonts w:ascii="Times New Roman" w:eastAsia="Times New Roman" w:hAnsi="Times New Roman" w:cs="Times New Roman"/>
          <w:kern w:val="0"/>
          <w:sz w:val="24"/>
          <w:szCs w:val="24"/>
          <w:lang w:eastAsia="it-IT"/>
          <w14:ligatures w14:val="none"/>
        </w:rPr>
        <w:t>i</w:t>
      </w:r>
      <w:r w:rsidRPr="00674819">
        <w:rPr>
          <w:rFonts w:ascii="Times New Roman" w:eastAsia="Times New Roman" w:hAnsi="Times New Roman" w:cs="Times New Roman"/>
          <w:kern w:val="0"/>
          <w:sz w:val="24"/>
          <w:szCs w:val="24"/>
          <w:lang w:eastAsia="it-IT"/>
          <w14:ligatures w14:val="none"/>
        </w:rPr>
        <w:t xml:space="preserve"> not</w:t>
      </w:r>
      <w:r w:rsidR="00407ACE">
        <w:rPr>
          <w:rFonts w:ascii="Times New Roman" w:eastAsia="Times New Roman" w:hAnsi="Times New Roman" w:cs="Times New Roman"/>
          <w:kern w:val="0"/>
          <w:sz w:val="24"/>
          <w:szCs w:val="24"/>
          <w:lang w:eastAsia="it-IT"/>
          <w14:ligatures w14:val="none"/>
        </w:rPr>
        <w:t>i</w:t>
      </w:r>
      <w:r w:rsidRPr="00674819">
        <w:rPr>
          <w:rFonts w:ascii="Times New Roman" w:eastAsia="Times New Roman" w:hAnsi="Times New Roman" w:cs="Times New Roman"/>
          <w:kern w:val="0"/>
          <w:sz w:val="24"/>
          <w:szCs w:val="24"/>
          <w:lang w:eastAsia="it-IT"/>
          <w14:ligatures w14:val="none"/>
        </w:rPr>
        <w:t xml:space="preserve"> prossimamente e presentat</w:t>
      </w:r>
      <w:r w:rsidR="00407ACE">
        <w:rPr>
          <w:rFonts w:ascii="Times New Roman" w:eastAsia="Times New Roman" w:hAnsi="Times New Roman" w:cs="Times New Roman"/>
          <w:kern w:val="0"/>
          <w:sz w:val="24"/>
          <w:szCs w:val="24"/>
          <w:lang w:eastAsia="it-IT"/>
          <w14:ligatures w14:val="none"/>
        </w:rPr>
        <w:t>i</w:t>
      </w:r>
      <w:r w:rsidRPr="00674819">
        <w:rPr>
          <w:rFonts w:ascii="Times New Roman" w:eastAsia="Times New Roman" w:hAnsi="Times New Roman" w:cs="Times New Roman"/>
          <w:kern w:val="0"/>
          <w:sz w:val="24"/>
          <w:szCs w:val="24"/>
          <w:lang w:eastAsia="it-IT"/>
          <w14:ligatures w14:val="none"/>
        </w:rPr>
        <w:t xml:space="preserve"> insieme ai partner istituzionali e culturali del progetto in occasione della </w:t>
      </w:r>
      <w:r w:rsidR="00CE6FDF">
        <w:rPr>
          <w:rFonts w:ascii="Times New Roman" w:eastAsia="Times New Roman" w:hAnsi="Times New Roman" w:cs="Times New Roman"/>
          <w:b/>
          <w:bCs/>
          <w:kern w:val="0"/>
          <w:sz w:val="24"/>
          <w:szCs w:val="24"/>
          <w:lang w:eastAsia="it-IT"/>
          <w14:ligatures w14:val="none"/>
        </w:rPr>
        <w:t>C</w:t>
      </w:r>
      <w:r w:rsidRPr="006E0202">
        <w:rPr>
          <w:rFonts w:ascii="Times New Roman" w:eastAsia="Times New Roman" w:hAnsi="Times New Roman" w:cs="Times New Roman"/>
          <w:b/>
          <w:bCs/>
          <w:kern w:val="0"/>
          <w:sz w:val="24"/>
          <w:szCs w:val="24"/>
          <w:lang w:eastAsia="it-IT"/>
          <w14:ligatures w14:val="none"/>
        </w:rPr>
        <w:t>onferenza stampa e Vernissage della Mostra</w:t>
      </w:r>
      <w:r w:rsidR="005A76F4" w:rsidRPr="006E0202">
        <w:rPr>
          <w:rFonts w:ascii="Times New Roman" w:eastAsia="Times New Roman" w:hAnsi="Times New Roman" w:cs="Times New Roman"/>
          <w:b/>
          <w:bCs/>
          <w:kern w:val="0"/>
          <w:sz w:val="24"/>
          <w:szCs w:val="24"/>
          <w:lang w:eastAsia="it-IT"/>
          <w14:ligatures w14:val="none"/>
        </w:rPr>
        <w:t xml:space="preserve"> il 3 ottobre 2026</w:t>
      </w:r>
      <w:r w:rsidR="00A574E1">
        <w:rPr>
          <w:rFonts w:ascii="Times New Roman" w:eastAsia="Times New Roman" w:hAnsi="Times New Roman" w:cs="Times New Roman"/>
          <w:b/>
          <w:bCs/>
          <w:kern w:val="0"/>
          <w:sz w:val="24"/>
          <w:szCs w:val="24"/>
          <w:lang w:eastAsia="it-IT"/>
          <w14:ligatures w14:val="none"/>
        </w:rPr>
        <w:t xml:space="preserve"> al Complesso San Michele a </w:t>
      </w:r>
      <w:proofErr w:type="gramStart"/>
      <w:r w:rsidR="00A574E1">
        <w:rPr>
          <w:rFonts w:ascii="Times New Roman" w:eastAsia="Times New Roman" w:hAnsi="Times New Roman" w:cs="Times New Roman"/>
          <w:b/>
          <w:bCs/>
          <w:kern w:val="0"/>
          <w:sz w:val="24"/>
          <w:szCs w:val="24"/>
          <w:lang w:eastAsia="it-IT"/>
          <w14:ligatures w14:val="none"/>
        </w:rPr>
        <w:t>Salerno.</w:t>
      </w:r>
      <w:r w:rsidR="005A76F4">
        <w:rPr>
          <w:rFonts w:ascii="Times New Roman" w:eastAsia="Times New Roman" w:hAnsi="Times New Roman" w:cs="Times New Roman"/>
          <w:kern w:val="0"/>
          <w:sz w:val="24"/>
          <w:szCs w:val="24"/>
          <w:lang w:eastAsia="it-IT"/>
          <w14:ligatures w14:val="none"/>
        </w:rPr>
        <w:t>.</w:t>
      </w:r>
      <w:proofErr w:type="gramEnd"/>
      <w:r w:rsidR="00435F72" w:rsidRPr="00674819">
        <w:rPr>
          <w:rFonts w:ascii="Times New Roman" w:eastAsia="Times New Roman" w:hAnsi="Times New Roman" w:cs="Times New Roman"/>
          <w:kern w:val="0"/>
          <w:sz w:val="24"/>
          <w:szCs w:val="24"/>
          <w:lang w:eastAsia="it-IT"/>
          <w14:ligatures w14:val="none"/>
        </w:rPr>
        <w:t xml:space="preserve"> </w:t>
      </w:r>
      <w:r w:rsidR="006E0202">
        <w:rPr>
          <w:rFonts w:ascii="Times New Roman" w:eastAsia="Times New Roman" w:hAnsi="Times New Roman" w:cs="Times New Roman"/>
          <w:kern w:val="0"/>
          <w:sz w:val="24"/>
          <w:szCs w:val="24"/>
          <w:lang w:eastAsia="it-IT"/>
          <w14:ligatures w14:val="none"/>
        </w:rPr>
        <w:t xml:space="preserve">“Il Progetto </w:t>
      </w:r>
      <w:proofErr w:type="spellStart"/>
      <w:r w:rsidR="006E0202">
        <w:rPr>
          <w:rFonts w:ascii="Times New Roman" w:eastAsia="Times New Roman" w:hAnsi="Times New Roman" w:cs="Times New Roman"/>
          <w:b/>
          <w:bCs/>
          <w:kern w:val="0"/>
          <w:sz w:val="24"/>
          <w:szCs w:val="24"/>
          <w:lang w:eastAsia="it-IT"/>
          <w14:ligatures w14:val="none"/>
        </w:rPr>
        <w:t>r</w:t>
      </w:r>
      <w:r w:rsidR="006E0202" w:rsidRPr="0068629C">
        <w:rPr>
          <w:rFonts w:ascii="Times New Roman" w:eastAsia="Times New Roman" w:hAnsi="Times New Roman" w:cs="Times New Roman"/>
          <w:b/>
          <w:bCs/>
          <w:kern w:val="0"/>
          <w:sz w:val="24"/>
          <w:szCs w:val="24"/>
          <w:lang w:eastAsia="it-IT"/>
          <w14:ligatures w14:val="none"/>
        </w:rPr>
        <w:t>estart</w:t>
      </w:r>
      <w:proofErr w:type="spellEnd"/>
      <w:r w:rsidR="006E0202" w:rsidRPr="0068629C">
        <w:rPr>
          <w:rFonts w:ascii="Times New Roman" w:eastAsia="Times New Roman" w:hAnsi="Times New Roman" w:cs="Times New Roman"/>
          <w:b/>
          <w:bCs/>
          <w:kern w:val="0"/>
          <w:sz w:val="24"/>
          <w:szCs w:val="24"/>
          <w:lang w:eastAsia="it-IT"/>
          <w14:ligatures w14:val="none"/>
        </w:rPr>
        <w:t xml:space="preserve"> </w:t>
      </w:r>
      <w:r w:rsidRPr="00674819">
        <w:rPr>
          <w:rFonts w:ascii="Times New Roman" w:eastAsia="Times New Roman" w:hAnsi="Times New Roman" w:cs="Times New Roman"/>
          <w:kern w:val="0"/>
          <w:sz w:val="24"/>
          <w:szCs w:val="24"/>
          <w:lang w:eastAsia="it-IT"/>
          <w14:ligatures w14:val="none"/>
        </w:rPr>
        <w:t>–</w:t>
      </w:r>
      <w:r w:rsidRPr="00DE0B1B">
        <w:rPr>
          <w:rFonts w:ascii="Times New Roman" w:eastAsia="Times New Roman" w:hAnsi="Times New Roman" w:cs="Times New Roman"/>
          <w:kern w:val="0"/>
          <w:sz w:val="24"/>
          <w:szCs w:val="24"/>
          <w:lang w:eastAsia="it-IT"/>
          <w14:ligatures w14:val="none"/>
        </w:rPr>
        <w:t xml:space="preserve">sottolinea il </w:t>
      </w:r>
      <w:r w:rsidRPr="00A62FE6">
        <w:rPr>
          <w:rFonts w:ascii="Times New Roman" w:eastAsia="Times New Roman" w:hAnsi="Times New Roman" w:cs="Times New Roman"/>
          <w:b/>
          <w:bCs/>
          <w:kern w:val="0"/>
          <w:sz w:val="24"/>
          <w:szCs w:val="24"/>
          <w:lang w:eastAsia="it-IT"/>
          <w14:ligatures w14:val="none"/>
        </w:rPr>
        <w:t>Presidente della Fondazione Carisal</w:t>
      </w:r>
      <w:r w:rsidRPr="00674819">
        <w:rPr>
          <w:rFonts w:ascii="Times New Roman" w:eastAsia="Times New Roman" w:hAnsi="Times New Roman" w:cs="Times New Roman"/>
          <w:kern w:val="0"/>
          <w:sz w:val="24"/>
          <w:szCs w:val="24"/>
          <w:lang w:eastAsia="it-IT"/>
          <w14:ligatures w14:val="none"/>
        </w:rPr>
        <w:t xml:space="preserve"> – nasce dalla convinzione che la cultura possa contribuire concretamente ad affrontare le grandi sfide del nostro tempo. La sostenibilità non riguarda soltanto l'ambiente, ma investe il nostro modo di guardare le cose, di abitare i luoghi e di costruire relazioni. L'arte contemporanea diventa così uno strumento capace di generare consapevolezza, partecipazione e nuove prospettive per il futuro. Con </w:t>
      </w:r>
      <w:proofErr w:type="spellStart"/>
      <w:r w:rsidR="006E0202">
        <w:rPr>
          <w:rFonts w:ascii="Times New Roman" w:eastAsia="Times New Roman" w:hAnsi="Times New Roman" w:cs="Times New Roman"/>
          <w:b/>
          <w:bCs/>
          <w:kern w:val="0"/>
          <w:sz w:val="24"/>
          <w:szCs w:val="24"/>
          <w:lang w:eastAsia="it-IT"/>
          <w14:ligatures w14:val="none"/>
        </w:rPr>
        <w:t>r</w:t>
      </w:r>
      <w:r w:rsidR="006E0202" w:rsidRPr="0068629C">
        <w:rPr>
          <w:rFonts w:ascii="Times New Roman" w:eastAsia="Times New Roman" w:hAnsi="Times New Roman" w:cs="Times New Roman"/>
          <w:b/>
          <w:bCs/>
          <w:kern w:val="0"/>
          <w:sz w:val="24"/>
          <w:szCs w:val="24"/>
          <w:lang w:eastAsia="it-IT"/>
          <w14:ligatures w14:val="none"/>
        </w:rPr>
        <w:t>estart</w:t>
      </w:r>
      <w:proofErr w:type="spellEnd"/>
      <w:r w:rsidR="006E0202" w:rsidRPr="0068629C">
        <w:rPr>
          <w:rFonts w:ascii="Times New Roman" w:eastAsia="Times New Roman" w:hAnsi="Times New Roman" w:cs="Times New Roman"/>
          <w:b/>
          <w:bCs/>
          <w:kern w:val="0"/>
          <w:sz w:val="24"/>
          <w:szCs w:val="24"/>
          <w:lang w:eastAsia="it-IT"/>
          <w14:ligatures w14:val="none"/>
        </w:rPr>
        <w:t xml:space="preserve"> 2026</w:t>
      </w:r>
      <w:r w:rsidRPr="00674819">
        <w:rPr>
          <w:rFonts w:ascii="Times New Roman" w:eastAsia="Times New Roman" w:hAnsi="Times New Roman" w:cs="Times New Roman"/>
          <w:kern w:val="0"/>
          <w:sz w:val="24"/>
          <w:szCs w:val="24"/>
          <w:lang w:eastAsia="it-IT"/>
          <w14:ligatures w14:val="none"/>
        </w:rPr>
        <w:t xml:space="preserve"> – conclude</w:t>
      </w:r>
      <w:r w:rsidR="00435F72" w:rsidRPr="00674819">
        <w:rPr>
          <w:rFonts w:ascii="Times New Roman" w:eastAsia="Times New Roman" w:hAnsi="Times New Roman" w:cs="Times New Roman"/>
          <w:kern w:val="0"/>
          <w:sz w:val="24"/>
          <w:szCs w:val="24"/>
          <w:lang w:eastAsia="it-IT"/>
          <w14:ligatures w14:val="none"/>
        </w:rPr>
        <w:t xml:space="preserve"> </w:t>
      </w:r>
      <w:r w:rsidR="00674819" w:rsidRPr="00674819">
        <w:rPr>
          <w:rFonts w:ascii="Times New Roman" w:eastAsia="Times New Roman" w:hAnsi="Times New Roman" w:cs="Times New Roman"/>
          <w:b/>
          <w:bCs/>
          <w:kern w:val="0"/>
          <w:sz w:val="24"/>
          <w:szCs w:val="24"/>
          <w:lang w:eastAsia="it-IT"/>
          <w14:ligatures w14:val="none"/>
        </w:rPr>
        <w:t xml:space="preserve">Domenico </w:t>
      </w:r>
      <w:r w:rsidR="00435F72" w:rsidRPr="00674819">
        <w:rPr>
          <w:rFonts w:ascii="Times New Roman" w:eastAsia="Times New Roman" w:hAnsi="Times New Roman" w:cs="Times New Roman"/>
          <w:b/>
          <w:bCs/>
          <w:kern w:val="0"/>
          <w:sz w:val="24"/>
          <w:szCs w:val="24"/>
          <w:lang w:eastAsia="it-IT"/>
          <w14:ligatures w14:val="none"/>
        </w:rPr>
        <w:t>Credendino</w:t>
      </w:r>
      <w:r w:rsidRPr="00674819">
        <w:rPr>
          <w:rFonts w:ascii="Times New Roman" w:eastAsia="Times New Roman" w:hAnsi="Times New Roman" w:cs="Times New Roman"/>
          <w:kern w:val="0"/>
          <w:sz w:val="24"/>
          <w:szCs w:val="24"/>
          <w:lang w:eastAsia="it-IT"/>
          <w14:ligatures w14:val="none"/>
        </w:rPr>
        <w:t>– vogliamo dimostrare che la sostenibilità non è soltanto una pratica ambientale, ma una scelta culturale. Recuperare un oggetto, valorizzare un luogo, coinvolgere un giovane, mettere in dialogo arte e letteratura significa costruire una comunità più consapevole, inclusiva e capace di immaginare il futuro</w:t>
      </w:r>
      <w:r w:rsidR="00DE0B1B">
        <w:rPr>
          <w:rFonts w:ascii="Times New Roman" w:eastAsia="Times New Roman" w:hAnsi="Times New Roman" w:cs="Times New Roman"/>
          <w:kern w:val="0"/>
          <w:sz w:val="24"/>
          <w:szCs w:val="24"/>
          <w:lang w:eastAsia="it-IT"/>
          <w14:ligatures w14:val="none"/>
        </w:rPr>
        <w:t>”</w:t>
      </w:r>
      <w:r w:rsidR="002246E8">
        <w:rPr>
          <w:rFonts w:ascii="Times New Roman" w:eastAsia="Times New Roman" w:hAnsi="Times New Roman" w:cs="Times New Roman"/>
          <w:kern w:val="0"/>
          <w:sz w:val="24"/>
          <w:szCs w:val="24"/>
          <w:lang w:eastAsia="it-IT"/>
          <w14:ligatures w14:val="none"/>
        </w:rPr>
        <w:t>.</w:t>
      </w:r>
    </w:p>
    <w:p w14:paraId="1DAE67F7" w14:textId="77777777" w:rsidR="00407ACE" w:rsidRDefault="00407ACE" w:rsidP="005A76F4">
      <w:pPr>
        <w:spacing w:after="0" w:line="240" w:lineRule="auto"/>
        <w:ind w:left="284"/>
        <w:rPr>
          <w:rFonts w:ascii="Times New Roman" w:eastAsia="Times New Roman" w:hAnsi="Times New Roman" w:cs="Times New Roman"/>
          <w:b/>
          <w:bCs/>
          <w:kern w:val="0"/>
          <w:sz w:val="24"/>
          <w:szCs w:val="24"/>
          <w:lang w:eastAsia="it-IT"/>
          <w14:ligatures w14:val="none"/>
        </w:rPr>
      </w:pPr>
    </w:p>
    <w:p w14:paraId="0F309633" w14:textId="79827AD0" w:rsidR="00674819" w:rsidRPr="00225BFB" w:rsidRDefault="00674819" w:rsidP="005A76F4">
      <w:pPr>
        <w:spacing w:after="0" w:line="240" w:lineRule="auto"/>
        <w:ind w:left="284"/>
        <w:rPr>
          <w:rFonts w:ascii="Times New Roman" w:eastAsia="Times New Roman" w:hAnsi="Times New Roman" w:cs="Times New Roman"/>
          <w:kern w:val="0"/>
          <w:sz w:val="24"/>
          <w:szCs w:val="24"/>
          <w:lang w:eastAsia="it-IT"/>
          <w14:ligatures w14:val="none"/>
        </w:rPr>
      </w:pPr>
      <w:r w:rsidRPr="00407ACE">
        <w:rPr>
          <w:rFonts w:ascii="Times New Roman" w:eastAsia="Times New Roman" w:hAnsi="Times New Roman" w:cs="Times New Roman"/>
          <w:b/>
          <w:bCs/>
          <w:kern w:val="0"/>
          <w:sz w:val="24"/>
          <w:szCs w:val="24"/>
          <w:lang w:eastAsia="it-IT"/>
          <w14:ligatures w14:val="none"/>
        </w:rPr>
        <w:t>Ufficio Stampa Fondazione Carisal</w:t>
      </w:r>
      <w:r w:rsidRPr="00225BFB">
        <w:rPr>
          <w:rFonts w:ascii="Times New Roman" w:eastAsia="Times New Roman" w:hAnsi="Times New Roman" w:cs="Times New Roman"/>
          <w:kern w:val="0"/>
          <w:sz w:val="24"/>
          <w:szCs w:val="24"/>
          <w:lang w:eastAsia="it-IT"/>
          <w14:ligatures w14:val="none"/>
        </w:rPr>
        <w:t xml:space="preserve"> Email:</w:t>
      </w:r>
      <w:hyperlink r:id="rId8" w:history="1">
        <w:r w:rsidRPr="00225BFB">
          <w:rPr>
            <w:rFonts w:ascii="Times New Roman" w:eastAsia="Times New Roman" w:hAnsi="Times New Roman" w:cs="Times New Roman"/>
            <w:color w:val="0000FF"/>
            <w:kern w:val="0"/>
            <w:sz w:val="24"/>
            <w:szCs w:val="24"/>
            <w:u w:val="single"/>
            <w:lang w:eastAsia="it-IT"/>
            <w14:ligatures w14:val="none"/>
          </w:rPr>
          <w:t>areacomunicazione@fondazionecarisal.it</w:t>
        </w:r>
      </w:hyperlink>
      <w:r w:rsidRPr="00225BFB">
        <w:rPr>
          <w:rFonts w:ascii="Times New Roman" w:eastAsia="Times New Roman" w:hAnsi="Times New Roman" w:cs="Times New Roman"/>
          <w:kern w:val="0"/>
          <w:sz w:val="24"/>
          <w:szCs w:val="24"/>
          <w:lang w:eastAsia="it-IT"/>
          <w14:ligatures w14:val="none"/>
        </w:rPr>
        <w:t>;tafuri@fondazionecarisal.it;</w:t>
      </w:r>
    </w:p>
    <w:p w14:paraId="73EF65FC" w14:textId="6250DFFB" w:rsidR="00225BFB" w:rsidRPr="00C33EF4" w:rsidRDefault="00674819" w:rsidP="005A76F4">
      <w:pPr>
        <w:spacing w:after="0" w:line="240" w:lineRule="auto"/>
        <w:ind w:firstLine="284"/>
        <w:rPr>
          <w:rFonts w:ascii="Times New Roman" w:eastAsia="Times New Roman" w:hAnsi="Times New Roman" w:cs="Times New Roman"/>
          <w:kern w:val="0"/>
          <w:sz w:val="24"/>
          <w:szCs w:val="24"/>
          <w:lang w:eastAsia="it-IT"/>
          <w14:ligatures w14:val="none"/>
        </w:rPr>
      </w:pPr>
      <w:proofErr w:type="spellStart"/>
      <w:r w:rsidRPr="00225BFB">
        <w:rPr>
          <w:rFonts w:ascii="Calibri" w:eastAsia="Calibri" w:hAnsi="Calibri" w:cs="Times New Roman"/>
          <w:sz w:val="24"/>
          <w:szCs w:val="24"/>
          <w14:ligatures w14:val="none"/>
        </w:rPr>
        <w:t>sito</w:t>
      </w:r>
      <w:r w:rsidRPr="00225BFB">
        <w:rPr>
          <w:rFonts w:ascii="Times New Roman" w:eastAsia="Times New Roman" w:hAnsi="Times New Roman" w:cs="Times New Roman"/>
          <w:kern w:val="0"/>
          <w:sz w:val="24"/>
          <w:szCs w:val="24"/>
          <w:lang w:eastAsia="it-IT"/>
          <w14:ligatures w14:val="none"/>
        </w:rPr>
        <w:t>:</w:t>
      </w:r>
      <w:hyperlink r:id="rId9" w:history="1">
        <w:r w:rsidR="00393F1A" w:rsidRPr="00AE7609">
          <w:rPr>
            <w:rStyle w:val="Collegamentoipertestuale"/>
            <w:rFonts w:ascii="Times New Roman" w:eastAsia="Calibri" w:hAnsi="Times New Roman" w:cs="Times New Roman"/>
            <w:sz w:val="24"/>
            <w:szCs w:val="24"/>
            <w14:ligatures w14:val="none"/>
          </w:rPr>
          <w:t>www.fondazionecarisal.it</w:t>
        </w:r>
        <w:proofErr w:type="spellEnd"/>
      </w:hyperlink>
      <w:r w:rsidRPr="00225BFB">
        <w:rPr>
          <w:rFonts w:ascii="Times New Roman" w:eastAsia="Times New Roman" w:hAnsi="Times New Roman" w:cs="Times New Roman"/>
          <w:kern w:val="0"/>
          <w:sz w:val="24"/>
          <w:szCs w:val="24"/>
          <w:lang w:eastAsia="it-IT"/>
          <w14:ligatures w14:val="none"/>
        </w:rPr>
        <w:t xml:space="preserve">; </w:t>
      </w:r>
      <w:r w:rsidRPr="00225BFB">
        <w:rPr>
          <w:rFonts w:ascii="Times New Roman" w:eastAsia="Times New Roman" w:hAnsi="Times New Roman" w:cs="Times New Roman"/>
          <w:noProof/>
          <w:kern w:val="0"/>
          <w:sz w:val="24"/>
          <w:szCs w:val="24"/>
          <w:lang w:eastAsia="it-IT"/>
          <w14:ligatures w14:val="none"/>
        </w:rPr>
        <w:drawing>
          <wp:inline distT="0" distB="0" distL="0" distR="0" wp14:anchorId="2B22C485" wp14:editId="6FD9FCE7">
            <wp:extent cx="158750" cy="158750"/>
            <wp:effectExtent l="0" t="0" r="0" b="0"/>
            <wp:docPr id="19616602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225BFB">
        <w:rPr>
          <w:rFonts w:ascii="Times New Roman" w:eastAsia="Times New Roman" w:hAnsi="Times New Roman" w:cs="Times New Roman"/>
          <w:kern w:val="0"/>
          <w:sz w:val="24"/>
          <w:szCs w:val="24"/>
          <w:lang w:eastAsia="it-IT"/>
          <w14:ligatures w14:val="none"/>
        </w:rPr>
        <w:t xml:space="preserve"> </w:t>
      </w:r>
      <w:proofErr w:type="spellStart"/>
      <w:r w:rsidRPr="00225BFB">
        <w:rPr>
          <w:rFonts w:ascii="Times New Roman" w:eastAsia="Times New Roman" w:hAnsi="Times New Roman" w:cs="Times New Roman"/>
          <w:kern w:val="0"/>
          <w:sz w:val="24"/>
          <w:szCs w:val="24"/>
          <w:lang w:eastAsia="it-IT"/>
          <w14:ligatures w14:val="none"/>
        </w:rPr>
        <w:t>FondazioneCarisal</w:t>
      </w:r>
      <w:proofErr w:type="spellEnd"/>
      <w:r w:rsidRPr="00225BFB">
        <w:rPr>
          <w:rFonts w:ascii="Times New Roman" w:eastAsia="Times New Roman" w:hAnsi="Times New Roman" w:cs="Times New Roman"/>
          <w:kern w:val="0"/>
          <w:sz w:val="20"/>
          <w:szCs w:val="20"/>
          <w:lang w:eastAsia="it-IT"/>
          <w14:ligatures w14:val="none"/>
        </w:rPr>
        <w:t xml:space="preserve"> </w:t>
      </w:r>
      <w:r w:rsidRPr="00225BFB">
        <w:rPr>
          <w:rFonts w:ascii="Times New Roman" w:eastAsia="Times New Roman" w:hAnsi="Times New Roman" w:cs="Times New Roman"/>
          <w:noProof/>
          <w:kern w:val="0"/>
          <w:sz w:val="20"/>
          <w:szCs w:val="20"/>
          <w:lang w:eastAsia="it-IT"/>
          <w14:ligatures w14:val="none"/>
        </w:rPr>
        <w:drawing>
          <wp:inline distT="0" distB="0" distL="0" distR="0" wp14:anchorId="18C81AEA" wp14:editId="4FBD3330">
            <wp:extent cx="133985" cy="146050"/>
            <wp:effectExtent l="0" t="0" r="0" b="6350"/>
            <wp:docPr id="476444768" name="Immagine 2" descr="instagra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nstagram-logo"/>
                    <pic:cNvPicPr>
                      <a:picLocks noChangeAspect="1" noChangeArrowheads="1"/>
                    </pic:cNvPicPr>
                  </pic:nvPicPr>
                  <pic:blipFill>
                    <a:blip r:embed="rId11">
                      <a:extLst>
                        <a:ext uri="{28A0092B-C50C-407E-A947-70E740481C1C}">
                          <a14:useLocalDpi xmlns:a14="http://schemas.microsoft.com/office/drawing/2010/main" val="0"/>
                        </a:ext>
                      </a:extLst>
                    </a:blip>
                    <a:srcRect l="26645" t="6116" r="26485"/>
                    <a:stretch>
                      <a:fillRect/>
                    </a:stretch>
                  </pic:blipFill>
                  <pic:spPr bwMode="auto">
                    <a:xfrm>
                      <a:off x="0" y="0"/>
                      <a:ext cx="133985" cy="146050"/>
                    </a:xfrm>
                    <a:prstGeom prst="rect">
                      <a:avLst/>
                    </a:prstGeom>
                    <a:noFill/>
                    <a:ln>
                      <a:noFill/>
                    </a:ln>
                  </pic:spPr>
                </pic:pic>
              </a:graphicData>
            </a:graphic>
          </wp:inline>
        </w:drawing>
      </w:r>
      <w:r w:rsidRPr="00225BFB">
        <w:rPr>
          <w:rFonts w:ascii="Times New Roman" w:eastAsia="Times New Roman" w:hAnsi="Times New Roman" w:cs="Times New Roman"/>
          <w:kern w:val="0"/>
          <w:sz w:val="20"/>
          <w:szCs w:val="20"/>
          <w:lang w:eastAsia="it-IT"/>
          <w14:ligatures w14:val="none"/>
        </w:rPr>
        <w:t xml:space="preserve"> </w:t>
      </w:r>
      <w:proofErr w:type="spellStart"/>
      <w:r w:rsidRPr="00225BFB">
        <w:rPr>
          <w:rFonts w:ascii="Times New Roman" w:eastAsia="Times New Roman" w:hAnsi="Times New Roman" w:cs="Times New Roman"/>
          <w:kern w:val="0"/>
          <w:sz w:val="24"/>
          <w:szCs w:val="24"/>
          <w:lang w:eastAsia="it-IT"/>
          <w14:ligatures w14:val="none"/>
        </w:rPr>
        <w:t>fondazione_carisal</w:t>
      </w:r>
      <w:proofErr w:type="spellEnd"/>
      <w:r w:rsidRPr="00225BFB">
        <w:rPr>
          <w:rFonts w:ascii="Times New Roman" w:eastAsia="Times New Roman" w:hAnsi="Times New Roman" w:cs="Times New Roman"/>
          <w:kern w:val="0"/>
          <w:sz w:val="24"/>
          <w:szCs w:val="24"/>
          <w:lang w:eastAsia="it-IT"/>
          <w14:ligatures w14:val="none"/>
        </w:rPr>
        <w:t xml:space="preserve"> </w:t>
      </w:r>
      <w:r w:rsidRPr="00225BFB">
        <w:rPr>
          <w:rFonts w:ascii="Times New Roman" w:eastAsia="Times New Roman" w:hAnsi="Times New Roman" w:cs="Times New Roman"/>
          <w:noProof/>
          <w:kern w:val="0"/>
          <w:sz w:val="24"/>
          <w:szCs w:val="24"/>
          <w:lang w:eastAsia="it-IT"/>
          <w14:ligatures w14:val="none"/>
        </w:rPr>
        <w:drawing>
          <wp:inline distT="0" distB="0" distL="0" distR="0" wp14:anchorId="28618A69" wp14:editId="4107AD0B">
            <wp:extent cx="158750" cy="158750"/>
            <wp:effectExtent l="0" t="0" r="0" b="0"/>
            <wp:docPr id="155845610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225BFB">
        <w:rPr>
          <w:rFonts w:ascii="Times New Roman" w:eastAsia="Times New Roman" w:hAnsi="Times New Roman" w:cs="Times New Roman"/>
          <w:kern w:val="0"/>
          <w:sz w:val="24"/>
          <w:szCs w:val="24"/>
          <w:lang w:eastAsia="it-IT"/>
          <w14:ligatures w14:val="none"/>
        </w:rPr>
        <w:t xml:space="preserve"> Fondazione Carisal</w:t>
      </w:r>
    </w:p>
    <w:sectPr w:rsidR="00225BFB" w:rsidRPr="00C33EF4" w:rsidSect="00407ACE">
      <w:headerReference w:type="default" r:id="rId13"/>
      <w:footerReference w:type="default" r:id="rId14"/>
      <w:pgSz w:w="11906" w:h="16838"/>
      <w:pgMar w:top="709" w:right="991" w:bottom="284" w:left="1134"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1C43" w14:textId="77777777" w:rsidR="009A2ECA" w:rsidRDefault="009A2ECA" w:rsidP="00225BFB">
      <w:pPr>
        <w:spacing w:after="0" w:line="240" w:lineRule="auto"/>
      </w:pPr>
      <w:r>
        <w:separator/>
      </w:r>
    </w:p>
  </w:endnote>
  <w:endnote w:type="continuationSeparator" w:id="0">
    <w:p w14:paraId="5CC657C4" w14:textId="77777777" w:rsidR="009A2ECA" w:rsidRDefault="009A2ECA" w:rsidP="00225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7499588"/>
      <w:docPartObj>
        <w:docPartGallery w:val="Page Numbers (Bottom of Page)"/>
        <w:docPartUnique/>
      </w:docPartObj>
    </w:sdtPr>
    <w:sdtContent>
      <w:p w14:paraId="41CCEAB6" w14:textId="7723F8BD" w:rsidR="002246E8" w:rsidRDefault="002246E8">
        <w:pPr>
          <w:pStyle w:val="Pidipagina"/>
          <w:jc w:val="center"/>
        </w:pPr>
        <w:r>
          <w:fldChar w:fldCharType="begin"/>
        </w:r>
        <w:r>
          <w:instrText>PAGE   \* MERGEFORMAT</w:instrText>
        </w:r>
        <w:r>
          <w:fldChar w:fldCharType="separate"/>
        </w:r>
        <w:r>
          <w:t>2</w:t>
        </w:r>
        <w:r>
          <w:fldChar w:fldCharType="end"/>
        </w:r>
      </w:p>
    </w:sdtContent>
  </w:sdt>
  <w:p w14:paraId="41EB1BD1" w14:textId="77777777" w:rsidR="002246E8" w:rsidRDefault="002246E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2879" w14:textId="77777777" w:rsidR="009A2ECA" w:rsidRDefault="009A2ECA" w:rsidP="00225BFB">
      <w:pPr>
        <w:spacing w:after="0" w:line="240" w:lineRule="auto"/>
      </w:pPr>
      <w:r>
        <w:separator/>
      </w:r>
    </w:p>
  </w:footnote>
  <w:footnote w:type="continuationSeparator" w:id="0">
    <w:p w14:paraId="76F530A2" w14:textId="77777777" w:rsidR="009A2ECA" w:rsidRDefault="009A2ECA" w:rsidP="00225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E7E5" w14:textId="11E76594" w:rsidR="00407ACE" w:rsidRDefault="00225BFB" w:rsidP="00407ACE">
    <w:pPr>
      <w:pStyle w:val="Intestazione"/>
      <w:tabs>
        <w:tab w:val="clear" w:pos="4819"/>
        <w:tab w:val="center" w:pos="5670"/>
      </w:tabs>
      <w:rPr>
        <w:rFonts w:ascii="Times New Roman" w:eastAsia="Times New Roman" w:hAnsi="Times New Roman" w:cs="Times New Roman"/>
        <w:kern w:val="36"/>
        <w:sz w:val="24"/>
        <w:szCs w:val="24"/>
        <w:lang w:eastAsia="it-IT"/>
        <w14:ligatures w14:val="none"/>
      </w:rPr>
    </w:pPr>
    <w:r>
      <w:rPr>
        <w:noProof/>
      </w:rPr>
      <w:drawing>
        <wp:inline distT="0" distB="0" distL="0" distR="0" wp14:anchorId="1F8E5A97" wp14:editId="5BDF8887">
          <wp:extent cx="2739390" cy="731520"/>
          <wp:effectExtent l="0" t="0" r="3810" b="0"/>
          <wp:docPr id="1558861620" name="Immagine 4" descr="fondaz"/>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704120" name="Immagine 1" descr="fondaz"/>
                  <pic:cNvPicPr>
                    <a:picLocks/>
                  </pic:cNvPicPr>
                </pic:nvPicPr>
                <pic:blipFill>
                  <a:blip r:embed="rId1">
                    <a:extLst>
                      <a:ext uri="{28A0092B-C50C-407E-A947-70E740481C1C}">
                        <a14:useLocalDpi xmlns:a14="http://schemas.microsoft.com/office/drawing/2010/main" val="0"/>
                      </a:ext>
                    </a:extLst>
                  </a:blip>
                  <a:srcRect t="-2" b="20401"/>
                  <a:stretch>
                    <a:fillRect/>
                  </a:stretch>
                </pic:blipFill>
                <pic:spPr bwMode="auto">
                  <a:xfrm>
                    <a:off x="0" y="0"/>
                    <a:ext cx="2741873" cy="732183"/>
                  </a:xfrm>
                  <a:prstGeom prst="rect">
                    <a:avLst/>
                  </a:prstGeom>
                  <a:noFill/>
                  <a:ln>
                    <a:noFill/>
                  </a:ln>
                </pic:spPr>
              </pic:pic>
            </a:graphicData>
          </a:graphic>
        </wp:inline>
      </w:drawing>
    </w:r>
    <w:r w:rsidR="00407ACE">
      <w:rPr>
        <w:rFonts w:ascii="Times New Roman" w:eastAsia="Times New Roman" w:hAnsi="Times New Roman" w:cs="Times New Roman"/>
        <w:kern w:val="36"/>
        <w:sz w:val="24"/>
        <w:szCs w:val="24"/>
        <w:lang w:eastAsia="it-IT"/>
        <w14:ligatures w14:val="none"/>
      </w:rPr>
      <w:tab/>
    </w:r>
    <w:r w:rsidR="00407ACE">
      <w:rPr>
        <w:rFonts w:ascii="Times New Roman" w:eastAsia="Times New Roman" w:hAnsi="Times New Roman" w:cs="Times New Roman"/>
        <w:kern w:val="36"/>
        <w:sz w:val="24"/>
        <w:szCs w:val="24"/>
        <w:lang w:eastAsia="it-IT"/>
        <w14:ligatures w14:val="none"/>
      </w:rPr>
      <w:tab/>
    </w:r>
    <w:r w:rsidR="00407ACE">
      <w:rPr>
        <w:rFonts w:ascii="Times New Roman" w:eastAsia="Times New Roman" w:hAnsi="Times New Roman" w:cs="Times New Roman"/>
        <w:b/>
        <w:bCs/>
        <w:noProof/>
        <w:kern w:val="36"/>
        <w:sz w:val="24"/>
        <w:szCs w:val="24"/>
        <w:lang w:eastAsia="it-IT"/>
        <w14:ligatures w14:val="none"/>
      </w:rPr>
      <w:drawing>
        <wp:inline distT="0" distB="0" distL="0" distR="0" wp14:anchorId="7FCB4AE9" wp14:editId="37A92E44">
          <wp:extent cx="755904" cy="635937"/>
          <wp:effectExtent l="0" t="0" r="6350" b="0"/>
          <wp:docPr id="177000984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472" cy="641463"/>
                  </a:xfrm>
                  <a:prstGeom prst="rect">
                    <a:avLst/>
                  </a:prstGeom>
                  <a:noFill/>
                </pic:spPr>
              </pic:pic>
            </a:graphicData>
          </a:graphic>
        </wp:inline>
      </w:drawing>
    </w:r>
  </w:p>
  <w:p w14:paraId="25A5434A" w14:textId="52EBA6AD" w:rsidR="00225BFB" w:rsidRDefault="00225BFB" w:rsidP="009246FE">
    <w:pPr>
      <w:pStyle w:val="Intestazione"/>
      <w:rPr>
        <w:rFonts w:ascii="Times New Roman" w:eastAsia="Times New Roman" w:hAnsi="Times New Roman" w:cs="Times New Roman"/>
        <w:kern w:val="36"/>
        <w:sz w:val="24"/>
        <w:szCs w:val="24"/>
        <w:lang w:eastAsia="it-IT"/>
        <w14:ligatures w14:val="none"/>
      </w:rPr>
    </w:pPr>
  </w:p>
  <w:p w14:paraId="356619DC" w14:textId="77777777" w:rsidR="009246FE" w:rsidRDefault="009246FE" w:rsidP="009246F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90"/>
    <w:rsid w:val="0001097B"/>
    <w:rsid w:val="000312FD"/>
    <w:rsid w:val="000A627F"/>
    <w:rsid w:val="00193BAB"/>
    <w:rsid w:val="001B2BC0"/>
    <w:rsid w:val="001B5FEE"/>
    <w:rsid w:val="002246E8"/>
    <w:rsid w:val="00225BFB"/>
    <w:rsid w:val="00235DC8"/>
    <w:rsid w:val="002440A0"/>
    <w:rsid w:val="0025308E"/>
    <w:rsid w:val="00253B38"/>
    <w:rsid w:val="0025533F"/>
    <w:rsid w:val="002D632E"/>
    <w:rsid w:val="0031227C"/>
    <w:rsid w:val="00386F1D"/>
    <w:rsid w:val="00393F1A"/>
    <w:rsid w:val="003971A3"/>
    <w:rsid w:val="003972DD"/>
    <w:rsid w:val="003B7649"/>
    <w:rsid w:val="003E7FA0"/>
    <w:rsid w:val="00407ACE"/>
    <w:rsid w:val="00435F72"/>
    <w:rsid w:val="0049048F"/>
    <w:rsid w:val="004A5427"/>
    <w:rsid w:val="004C302D"/>
    <w:rsid w:val="004D72EC"/>
    <w:rsid w:val="004F2FD1"/>
    <w:rsid w:val="005163BB"/>
    <w:rsid w:val="005A694E"/>
    <w:rsid w:val="005A76F4"/>
    <w:rsid w:val="00674819"/>
    <w:rsid w:val="0068629C"/>
    <w:rsid w:val="006D40BA"/>
    <w:rsid w:val="006E0202"/>
    <w:rsid w:val="006E6FAE"/>
    <w:rsid w:val="006F442A"/>
    <w:rsid w:val="00702E6A"/>
    <w:rsid w:val="007201B4"/>
    <w:rsid w:val="007C39A5"/>
    <w:rsid w:val="00843E22"/>
    <w:rsid w:val="008465E7"/>
    <w:rsid w:val="008A579E"/>
    <w:rsid w:val="009246FE"/>
    <w:rsid w:val="00982C98"/>
    <w:rsid w:val="009A2ECA"/>
    <w:rsid w:val="009B15D7"/>
    <w:rsid w:val="009B6890"/>
    <w:rsid w:val="00A37607"/>
    <w:rsid w:val="00A574E1"/>
    <w:rsid w:val="00A62FE6"/>
    <w:rsid w:val="00AD042D"/>
    <w:rsid w:val="00AD17A3"/>
    <w:rsid w:val="00BE154D"/>
    <w:rsid w:val="00BE7BA0"/>
    <w:rsid w:val="00C30C34"/>
    <w:rsid w:val="00C42CC3"/>
    <w:rsid w:val="00C6632C"/>
    <w:rsid w:val="00CB00EE"/>
    <w:rsid w:val="00CC4E59"/>
    <w:rsid w:val="00CE6FDF"/>
    <w:rsid w:val="00D3600F"/>
    <w:rsid w:val="00D51EA4"/>
    <w:rsid w:val="00DA1D38"/>
    <w:rsid w:val="00DC2834"/>
    <w:rsid w:val="00DE0B1B"/>
    <w:rsid w:val="00DE3025"/>
    <w:rsid w:val="00E566C8"/>
    <w:rsid w:val="00EC15E8"/>
    <w:rsid w:val="00FB5386"/>
    <w:rsid w:val="00FC634A"/>
    <w:rsid w:val="00FD16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C42A2"/>
  <w15:chartTrackingRefBased/>
  <w15:docId w15:val="{84A1A750-9E94-425F-A7EB-6C9EA39A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72D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25BFB"/>
    <w:rPr>
      <w:color w:val="0563C1" w:themeColor="hyperlink"/>
      <w:u w:val="single"/>
    </w:rPr>
  </w:style>
  <w:style w:type="character" w:styleId="Menzionenonrisolta">
    <w:name w:val="Unresolved Mention"/>
    <w:basedOn w:val="Carpredefinitoparagrafo"/>
    <w:uiPriority w:val="99"/>
    <w:semiHidden/>
    <w:unhideWhenUsed/>
    <w:rsid w:val="00225BFB"/>
    <w:rPr>
      <w:color w:val="605E5C"/>
      <w:shd w:val="clear" w:color="auto" w:fill="E1DFDD"/>
    </w:rPr>
  </w:style>
  <w:style w:type="paragraph" w:styleId="Intestazione">
    <w:name w:val="header"/>
    <w:basedOn w:val="Normale"/>
    <w:link w:val="IntestazioneCarattere"/>
    <w:uiPriority w:val="99"/>
    <w:unhideWhenUsed/>
    <w:rsid w:val="00225BF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25BFB"/>
  </w:style>
  <w:style w:type="paragraph" w:styleId="Pidipagina">
    <w:name w:val="footer"/>
    <w:basedOn w:val="Normale"/>
    <w:link w:val="PidipaginaCarattere"/>
    <w:uiPriority w:val="99"/>
    <w:unhideWhenUsed/>
    <w:rsid w:val="00225BF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25BFB"/>
  </w:style>
  <w:style w:type="character" w:styleId="Enfasigrassetto">
    <w:name w:val="Strong"/>
    <w:basedOn w:val="Carpredefinitoparagrafo"/>
    <w:uiPriority w:val="22"/>
    <w:qFormat/>
    <w:rsid w:val="00EC15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comunicazione@fondazionecarisal.i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ondazionecarisal.it" TargetMode="Externa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fondazionecarisal.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949F6-74C7-49F0-BA5D-976B26F4F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813</Words>
  <Characters>4638</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tafuri</dc:creator>
  <cp:keywords/>
  <dc:description/>
  <cp:lastModifiedBy>giovanna tafuri</cp:lastModifiedBy>
  <cp:revision>2</cp:revision>
  <cp:lastPrinted>2026-07-22T11:14:00Z</cp:lastPrinted>
  <dcterms:created xsi:type="dcterms:W3CDTF">2026-07-29T11:26:00Z</dcterms:created>
  <dcterms:modified xsi:type="dcterms:W3CDTF">2026-07-29T11:26:00Z</dcterms:modified>
</cp:coreProperties>
</file>